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DB098" w14:textId="77777777" w:rsidR="007E0EE4" w:rsidRPr="007E0EE4" w:rsidRDefault="007E0EE4" w:rsidP="00BE72D6">
      <w:pPr>
        <w:spacing w:after="0" w:line="240" w:lineRule="auto"/>
        <w:jc w:val="center"/>
        <w:rPr>
          <w:rFonts w:ascii="Times New Roman" w:eastAsiaTheme="minorHAnsi" w:hAnsi="Times New Roman" w:cs="Times New Roman"/>
          <w:sz w:val="28"/>
          <w:szCs w:val="28"/>
          <w:lang w:eastAsia="en-US"/>
        </w:rPr>
      </w:pPr>
      <w:bookmarkStart w:id="0" w:name="_GoBack"/>
      <w:bookmarkEnd w:id="0"/>
      <w:r w:rsidRPr="007E0EE4">
        <w:rPr>
          <w:rFonts w:ascii="Times New Roman" w:eastAsiaTheme="minorHAnsi" w:hAnsi="Times New Roman" w:cs="Times New Roman"/>
          <w:sz w:val="28"/>
          <w:szCs w:val="28"/>
          <w:lang w:eastAsia="en-US"/>
        </w:rPr>
        <w:t>МИНИСТЕРСТВО ОБРАЗОВАНИЯ И НАУКИ РЕСПУБЛИКИ</w:t>
      </w:r>
    </w:p>
    <w:p w14:paraId="1B8CB879" w14:textId="77777777" w:rsidR="007E0EE4" w:rsidRPr="007E0EE4" w:rsidRDefault="007E0EE4" w:rsidP="00BE72D6">
      <w:pPr>
        <w:spacing w:after="0" w:line="240" w:lineRule="auto"/>
        <w:jc w:val="center"/>
        <w:rPr>
          <w:rFonts w:ascii="Times New Roman" w:eastAsiaTheme="minorHAnsi" w:hAnsi="Times New Roman" w:cs="Times New Roman"/>
          <w:sz w:val="28"/>
          <w:szCs w:val="28"/>
          <w:lang w:eastAsia="en-US"/>
        </w:rPr>
      </w:pPr>
      <w:r w:rsidRPr="007E0EE4">
        <w:rPr>
          <w:rFonts w:ascii="Times New Roman" w:eastAsiaTheme="minorHAnsi" w:hAnsi="Times New Roman" w:cs="Times New Roman"/>
          <w:sz w:val="28"/>
          <w:szCs w:val="28"/>
          <w:lang w:eastAsia="en-US"/>
        </w:rPr>
        <w:t>САХА (ЯКУТИЯ) ГОСУДАРСТВЕННОЕ АВТОНОМНОЕ</w:t>
      </w:r>
      <w:r>
        <w:rPr>
          <w:rFonts w:ascii="Times New Roman" w:eastAsiaTheme="minorHAnsi" w:hAnsi="Times New Roman" w:cs="Times New Roman"/>
          <w:sz w:val="28"/>
          <w:szCs w:val="28"/>
          <w:lang w:eastAsia="en-US"/>
        </w:rPr>
        <w:t xml:space="preserve"> </w:t>
      </w:r>
      <w:r w:rsidRPr="007E0EE4">
        <w:rPr>
          <w:rFonts w:ascii="Times New Roman" w:eastAsiaTheme="minorHAnsi" w:hAnsi="Times New Roman" w:cs="Times New Roman"/>
          <w:sz w:val="28"/>
          <w:szCs w:val="28"/>
          <w:lang w:eastAsia="en-US"/>
        </w:rPr>
        <w:t>ПРОФЕССИОНАЛЬНОЕ ОБРАЗОВАТЕЛЬНОЕ УЧРЕЖДЕНИЕ РС (Я)</w:t>
      </w:r>
      <w:r>
        <w:rPr>
          <w:rFonts w:ascii="Times New Roman" w:eastAsiaTheme="minorHAnsi" w:hAnsi="Times New Roman" w:cs="Times New Roman"/>
          <w:sz w:val="28"/>
          <w:szCs w:val="28"/>
          <w:lang w:eastAsia="en-US"/>
        </w:rPr>
        <w:t xml:space="preserve"> </w:t>
      </w:r>
      <w:r w:rsidRPr="007E0EE4">
        <w:rPr>
          <w:rFonts w:ascii="Times New Roman" w:eastAsiaTheme="minorHAnsi" w:hAnsi="Times New Roman" w:cs="Times New Roman"/>
          <w:sz w:val="28"/>
          <w:szCs w:val="28"/>
          <w:lang w:eastAsia="en-US"/>
        </w:rPr>
        <w:t>«ЯКУТСКИЙ ПЕДАГОГИЧЕСКИЙ КОЛЛЕДЖ ИМ.С.Ф.ГОГОЛЕВА»</w:t>
      </w:r>
    </w:p>
    <w:p w14:paraId="008DBA2D" w14:textId="77777777" w:rsidR="007E0EE4" w:rsidRPr="007E0EE4" w:rsidRDefault="007E0EE4" w:rsidP="007E0EE4">
      <w:pPr>
        <w:spacing w:after="0" w:line="240" w:lineRule="auto"/>
        <w:jc w:val="center"/>
        <w:rPr>
          <w:rFonts w:ascii="Times New Roman" w:eastAsiaTheme="minorHAnsi" w:hAnsi="Times New Roman" w:cs="Times New Roman"/>
          <w:sz w:val="28"/>
          <w:szCs w:val="28"/>
          <w:lang w:eastAsia="en-US"/>
        </w:rPr>
      </w:pPr>
    </w:p>
    <w:p w14:paraId="582BF702" w14:textId="77777777" w:rsidR="002B3642" w:rsidRDefault="002B3642" w:rsidP="002B3642">
      <w:pPr>
        <w:jc w:val="center"/>
        <w:rPr>
          <w:rFonts w:ascii="Times New Roman" w:hAnsi="Times New Roman" w:cs="Times New Roman"/>
          <w:sz w:val="28"/>
          <w:szCs w:val="28"/>
        </w:rPr>
      </w:pPr>
    </w:p>
    <w:p w14:paraId="29AFFD71" w14:textId="77777777" w:rsidR="002B3642" w:rsidRDefault="002B3642" w:rsidP="002B3642">
      <w:pPr>
        <w:jc w:val="center"/>
        <w:rPr>
          <w:rFonts w:ascii="Times New Roman" w:hAnsi="Times New Roman" w:cs="Times New Roman"/>
          <w:sz w:val="28"/>
          <w:szCs w:val="28"/>
        </w:rPr>
      </w:pPr>
    </w:p>
    <w:p w14:paraId="5F9AA4B3" w14:textId="77777777" w:rsidR="002B3642" w:rsidRDefault="002B3642" w:rsidP="002B3642">
      <w:pPr>
        <w:jc w:val="center"/>
        <w:rPr>
          <w:rFonts w:ascii="Times New Roman" w:hAnsi="Times New Roman" w:cs="Times New Roman"/>
          <w:sz w:val="28"/>
          <w:szCs w:val="28"/>
        </w:rPr>
      </w:pPr>
    </w:p>
    <w:p w14:paraId="4AAD6043" w14:textId="77777777" w:rsidR="002B3642" w:rsidRDefault="002B3642" w:rsidP="00BE72D6">
      <w:pPr>
        <w:jc w:val="center"/>
        <w:rPr>
          <w:rFonts w:ascii="Times New Roman" w:hAnsi="Times New Roman" w:cs="Times New Roman"/>
          <w:sz w:val="28"/>
          <w:szCs w:val="28"/>
        </w:rPr>
      </w:pPr>
    </w:p>
    <w:p w14:paraId="12D1919C" w14:textId="77777777" w:rsidR="00A0096B" w:rsidRDefault="00E12FEC" w:rsidP="00BE72D6">
      <w:pPr>
        <w:suppressLineNumbers/>
        <w:suppressAutoHyphens/>
        <w:spacing w:after="0" w:line="360" w:lineRule="auto"/>
        <w:contextualSpacing/>
        <w:jc w:val="center"/>
        <w:rPr>
          <w:rFonts w:ascii="Times New Roman" w:hAnsi="Times New Roman" w:cs="Times New Roman"/>
          <w:sz w:val="32"/>
          <w:szCs w:val="32"/>
        </w:rPr>
      </w:pPr>
      <w:r w:rsidRPr="00E12FEC">
        <w:rPr>
          <w:rFonts w:ascii="Times New Roman" w:hAnsi="Times New Roman" w:cs="Times New Roman"/>
          <w:sz w:val="32"/>
          <w:szCs w:val="32"/>
        </w:rPr>
        <w:t xml:space="preserve"> </w:t>
      </w:r>
      <w:r w:rsidR="00B81557">
        <w:rPr>
          <w:rFonts w:ascii="Times New Roman" w:hAnsi="Times New Roman" w:cs="Times New Roman"/>
          <w:sz w:val="32"/>
          <w:szCs w:val="32"/>
        </w:rPr>
        <w:t>Ф</w:t>
      </w:r>
      <w:r w:rsidR="00A0096B">
        <w:rPr>
          <w:rFonts w:ascii="Times New Roman" w:hAnsi="Times New Roman" w:cs="Times New Roman"/>
          <w:sz w:val="32"/>
          <w:szCs w:val="32"/>
        </w:rPr>
        <w:t xml:space="preserve">ОРМИРОВАНИЕ УМЕНИЙ И НАВЫКОВ ЗВУКОИЗВЛЕЧЕНИЯ </w:t>
      </w:r>
    </w:p>
    <w:p w14:paraId="0377F58B" w14:textId="77777777" w:rsidR="00A0096B" w:rsidRDefault="00A0096B" w:rsidP="00BE72D6">
      <w:pPr>
        <w:suppressLineNumbers/>
        <w:suppressAutoHyphens/>
        <w:spacing w:after="0" w:line="360" w:lineRule="auto"/>
        <w:contextualSpacing/>
        <w:jc w:val="center"/>
        <w:rPr>
          <w:rFonts w:ascii="Times New Roman" w:hAnsi="Times New Roman" w:cs="Times New Roman"/>
          <w:sz w:val="32"/>
          <w:szCs w:val="32"/>
        </w:rPr>
      </w:pPr>
      <w:r>
        <w:rPr>
          <w:rFonts w:ascii="Times New Roman" w:hAnsi="Times New Roman" w:cs="Times New Roman"/>
          <w:sz w:val="32"/>
          <w:szCs w:val="32"/>
        </w:rPr>
        <w:t xml:space="preserve">НА НАЧАЛЬНОМ ЭТАПЕ ОБУЧЕНИЯ </w:t>
      </w:r>
    </w:p>
    <w:p w14:paraId="0657B4AA" w14:textId="77777777" w:rsidR="00A0096B" w:rsidRDefault="00A0096B" w:rsidP="00BE72D6">
      <w:pPr>
        <w:suppressLineNumbers/>
        <w:suppressAutoHyphens/>
        <w:spacing w:after="0" w:line="360" w:lineRule="auto"/>
        <w:contextualSpacing/>
        <w:jc w:val="center"/>
        <w:rPr>
          <w:rFonts w:ascii="Times New Roman" w:hAnsi="Times New Roman" w:cs="Times New Roman"/>
          <w:sz w:val="32"/>
          <w:szCs w:val="32"/>
        </w:rPr>
      </w:pPr>
      <w:r>
        <w:rPr>
          <w:rFonts w:ascii="Times New Roman" w:hAnsi="Times New Roman" w:cs="Times New Roman"/>
          <w:sz w:val="32"/>
          <w:szCs w:val="32"/>
        </w:rPr>
        <w:t xml:space="preserve">ДЕТЕЙ ДОШКОЛЬНОГО ВОЗРАСТА </w:t>
      </w:r>
    </w:p>
    <w:p w14:paraId="7852C021" w14:textId="2C139569" w:rsidR="00E12FEC" w:rsidRPr="00E12FEC" w:rsidRDefault="00A0096B" w:rsidP="00BE72D6">
      <w:pPr>
        <w:suppressLineNumbers/>
        <w:suppressAutoHyphens/>
        <w:spacing w:after="0" w:line="360" w:lineRule="auto"/>
        <w:contextualSpacing/>
        <w:jc w:val="center"/>
        <w:rPr>
          <w:rFonts w:ascii="Times New Roman" w:hAnsi="Times New Roman" w:cs="Times New Roman"/>
          <w:b/>
          <w:sz w:val="32"/>
          <w:szCs w:val="32"/>
        </w:rPr>
      </w:pPr>
      <w:r>
        <w:rPr>
          <w:rFonts w:ascii="Times New Roman" w:hAnsi="Times New Roman" w:cs="Times New Roman"/>
          <w:sz w:val="32"/>
          <w:szCs w:val="32"/>
        </w:rPr>
        <w:t>ИГРЕ НА ФОРТЕПИАНО</w:t>
      </w:r>
    </w:p>
    <w:p w14:paraId="19A1B15E" w14:textId="77777777" w:rsidR="002B3642" w:rsidRDefault="002B3642" w:rsidP="002B3642">
      <w:pPr>
        <w:jc w:val="center"/>
        <w:rPr>
          <w:rFonts w:ascii="Times New Roman" w:hAnsi="Times New Roman" w:cs="Times New Roman"/>
          <w:sz w:val="28"/>
          <w:szCs w:val="28"/>
        </w:rPr>
      </w:pPr>
    </w:p>
    <w:p w14:paraId="6B1E34E5" w14:textId="77777777" w:rsidR="002B3642" w:rsidRDefault="002B3642" w:rsidP="002B3642">
      <w:pPr>
        <w:jc w:val="center"/>
        <w:rPr>
          <w:rFonts w:ascii="Times New Roman" w:hAnsi="Times New Roman" w:cs="Times New Roman"/>
          <w:sz w:val="28"/>
          <w:szCs w:val="28"/>
        </w:rPr>
      </w:pPr>
    </w:p>
    <w:p w14:paraId="00E0158E" w14:textId="77777777" w:rsidR="002B3642" w:rsidRDefault="002B3642" w:rsidP="002B3642">
      <w:pPr>
        <w:jc w:val="center"/>
        <w:rPr>
          <w:rFonts w:ascii="Times New Roman" w:hAnsi="Times New Roman" w:cs="Times New Roman"/>
          <w:sz w:val="28"/>
          <w:szCs w:val="28"/>
        </w:rPr>
      </w:pPr>
    </w:p>
    <w:p w14:paraId="2FA78C7A" w14:textId="77777777" w:rsidR="002B3642" w:rsidRDefault="002B3642" w:rsidP="002B3642">
      <w:pPr>
        <w:jc w:val="center"/>
        <w:rPr>
          <w:rFonts w:ascii="Times New Roman" w:hAnsi="Times New Roman" w:cs="Times New Roman"/>
          <w:sz w:val="28"/>
          <w:szCs w:val="28"/>
        </w:rPr>
      </w:pPr>
    </w:p>
    <w:p w14:paraId="49C4FE63" w14:textId="77777777" w:rsidR="002B3642" w:rsidRDefault="002B3642" w:rsidP="002B3642">
      <w:pPr>
        <w:jc w:val="center"/>
        <w:rPr>
          <w:rFonts w:ascii="Times New Roman" w:hAnsi="Times New Roman" w:cs="Times New Roman"/>
          <w:sz w:val="28"/>
          <w:szCs w:val="28"/>
        </w:rPr>
      </w:pPr>
    </w:p>
    <w:p w14:paraId="255FE7AF" w14:textId="77777777" w:rsidR="002B3642" w:rsidRDefault="002B3642" w:rsidP="002B3642">
      <w:pPr>
        <w:jc w:val="center"/>
        <w:rPr>
          <w:rFonts w:ascii="Times New Roman" w:hAnsi="Times New Roman" w:cs="Times New Roman"/>
          <w:sz w:val="28"/>
          <w:szCs w:val="28"/>
        </w:rPr>
      </w:pPr>
    </w:p>
    <w:p w14:paraId="6B47D9EC" w14:textId="77777777" w:rsidR="002B3642" w:rsidRDefault="002B3642" w:rsidP="002B3642">
      <w:pPr>
        <w:jc w:val="center"/>
        <w:rPr>
          <w:rFonts w:ascii="Times New Roman" w:hAnsi="Times New Roman" w:cs="Times New Roman"/>
          <w:sz w:val="28"/>
          <w:szCs w:val="28"/>
        </w:rPr>
      </w:pPr>
    </w:p>
    <w:p w14:paraId="3E801929" w14:textId="77777777" w:rsidR="002B3642" w:rsidRDefault="002B3642" w:rsidP="002B3642">
      <w:pPr>
        <w:jc w:val="center"/>
        <w:rPr>
          <w:rFonts w:ascii="Times New Roman" w:hAnsi="Times New Roman" w:cs="Times New Roman"/>
          <w:sz w:val="28"/>
          <w:szCs w:val="28"/>
        </w:rPr>
      </w:pPr>
    </w:p>
    <w:p w14:paraId="53521F6C" w14:textId="77777777" w:rsidR="002B3642" w:rsidRDefault="002B3642" w:rsidP="002B3642">
      <w:pPr>
        <w:jc w:val="center"/>
        <w:rPr>
          <w:rFonts w:ascii="Times New Roman" w:hAnsi="Times New Roman" w:cs="Times New Roman"/>
          <w:sz w:val="28"/>
          <w:szCs w:val="28"/>
        </w:rPr>
      </w:pPr>
    </w:p>
    <w:p w14:paraId="108C50CC" w14:textId="77777777" w:rsidR="002B3642" w:rsidRDefault="002B3642" w:rsidP="002B3642">
      <w:pPr>
        <w:jc w:val="center"/>
        <w:rPr>
          <w:rFonts w:ascii="Times New Roman" w:hAnsi="Times New Roman" w:cs="Times New Roman"/>
          <w:sz w:val="28"/>
          <w:szCs w:val="28"/>
        </w:rPr>
      </w:pPr>
    </w:p>
    <w:p w14:paraId="72045E6D" w14:textId="3F537C17" w:rsidR="002B3642" w:rsidRDefault="004469C5" w:rsidP="002B3642">
      <w:pPr>
        <w:jc w:val="center"/>
        <w:rPr>
          <w:rFonts w:ascii="Times New Roman" w:hAnsi="Times New Roman" w:cs="Times New Roman"/>
          <w:sz w:val="28"/>
          <w:szCs w:val="28"/>
        </w:rPr>
      </w:pPr>
      <w:r>
        <w:rPr>
          <w:rFonts w:ascii="Times New Roman" w:hAnsi="Times New Roman" w:cs="Times New Roman"/>
          <w:sz w:val="28"/>
          <w:szCs w:val="28"/>
        </w:rPr>
        <w:t xml:space="preserve">Новикова Альбина Сергеевна, </w:t>
      </w:r>
    </w:p>
    <w:p w14:paraId="1030CDB4" w14:textId="40F5B233" w:rsidR="004469C5" w:rsidRDefault="004469C5" w:rsidP="00A0096B">
      <w:pPr>
        <w:jc w:val="center"/>
        <w:rPr>
          <w:rFonts w:ascii="Times New Roman" w:hAnsi="Times New Roman" w:cs="Times New Roman"/>
          <w:sz w:val="28"/>
          <w:szCs w:val="28"/>
        </w:rPr>
      </w:pPr>
      <w:r>
        <w:rPr>
          <w:rFonts w:ascii="Times New Roman" w:hAnsi="Times New Roman" w:cs="Times New Roman"/>
          <w:sz w:val="28"/>
          <w:szCs w:val="28"/>
        </w:rPr>
        <w:t>преподаватель Музыкального отделения</w:t>
      </w:r>
      <w:r w:rsidR="00A0096B">
        <w:rPr>
          <w:rFonts w:ascii="Times New Roman" w:hAnsi="Times New Roman" w:cs="Times New Roman"/>
          <w:sz w:val="28"/>
          <w:szCs w:val="28"/>
        </w:rPr>
        <w:t xml:space="preserve"> Якутского педагогического колледжа им. С.Ф. Гоголева</w:t>
      </w:r>
    </w:p>
    <w:p w14:paraId="74EE31A2" w14:textId="466339ED" w:rsidR="001E4E95" w:rsidRPr="005E160D" w:rsidRDefault="004469C5" w:rsidP="00606DBE">
      <w:pPr>
        <w:jc w:val="center"/>
        <w:rPr>
          <w:rFonts w:ascii="Times New Roman" w:hAnsi="Times New Roman" w:cs="Times New Roman"/>
          <w:sz w:val="28"/>
          <w:szCs w:val="28"/>
        </w:rPr>
      </w:pPr>
      <w:r>
        <w:rPr>
          <w:rFonts w:ascii="Times New Roman" w:hAnsi="Times New Roman" w:cs="Times New Roman"/>
          <w:sz w:val="28"/>
          <w:szCs w:val="28"/>
        </w:rPr>
        <w:t>Якутск, 202</w:t>
      </w:r>
      <w:r w:rsidR="005E160D">
        <w:rPr>
          <w:rFonts w:ascii="Times New Roman" w:hAnsi="Times New Roman" w:cs="Times New Roman"/>
          <w:sz w:val="28"/>
          <w:szCs w:val="28"/>
        </w:rPr>
        <w:t>5</w:t>
      </w:r>
      <w:r w:rsidR="00606DBE">
        <w:rPr>
          <w:rFonts w:ascii="Times New Roman" w:hAnsi="Times New Roman" w:cs="Times New Roman"/>
          <w:sz w:val="28"/>
          <w:szCs w:val="28"/>
        </w:rPr>
        <w:t xml:space="preserve"> г.</w:t>
      </w:r>
    </w:p>
    <w:p w14:paraId="70F313E7" w14:textId="77777777" w:rsidR="001E4E95" w:rsidRPr="005E160D" w:rsidRDefault="001E4E95" w:rsidP="001E4E95">
      <w:pPr>
        <w:spacing w:line="360" w:lineRule="auto"/>
        <w:jc w:val="both"/>
        <w:rPr>
          <w:rFonts w:ascii="Times New Roman" w:hAnsi="Times New Roman" w:cs="Times New Roman"/>
          <w:sz w:val="28"/>
          <w:szCs w:val="28"/>
        </w:rPr>
      </w:pPr>
    </w:p>
    <w:p w14:paraId="19C46FBA" w14:textId="77777777" w:rsidR="002B3642" w:rsidRDefault="002B3642" w:rsidP="002B3642">
      <w:pPr>
        <w:spacing w:after="0" w:line="360" w:lineRule="auto"/>
        <w:jc w:val="both"/>
        <w:rPr>
          <w:rFonts w:ascii="Times New Roman" w:hAnsi="Times New Roman" w:cs="Times New Roman"/>
          <w:sz w:val="28"/>
          <w:szCs w:val="28"/>
        </w:rPr>
      </w:pPr>
    </w:p>
    <w:p w14:paraId="1FFEF795" w14:textId="77777777" w:rsidR="002B3642" w:rsidRPr="005E160D" w:rsidRDefault="002B3642" w:rsidP="002B3642">
      <w:pPr>
        <w:spacing w:after="0" w:line="360" w:lineRule="auto"/>
        <w:jc w:val="both"/>
        <w:rPr>
          <w:rFonts w:ascii="Times New Roman" w:hAnsi="Times New Roman" w:cs="Times New Roman"/>
          <w:color w:val="000000" w:themeColor="text1"/>
          <w:sz w:val="32"/>
          <w:szCs w:val="32"/>
        </w:rPr>
      </w:pPr>
      <w:r w:rsidRPr="005E160D">
        <w:rPr>
          <w:rFonts w:ascii="Times New Roman" w:hAnsi="Times New Roman" w:cs="Times New Roman"/>
          <w:color w:val="000000" w:themeColor="text1"/>
          <w:sz w:val="28"/>
          <w:szCs w:val="28"/>
        </w:rPr>
        <w:t xml:space="preserve">                                             </w:t>
      </w:r>
      <w:r w:rsidRPr="005E160D">
        <w:rPr>
          <w:rFonts w:ascii="Times New Roman" w:hAnsi="Times New Roman" w:cs="Times New Roman"/>
          <w:color w:val="000000" w:themeColor="text1"/>
          <w:sz w:val="32"/>
          <w:szCs w:val="32"/>
        </w:rPr>
        <w:t>Содержание</w:t>
      </w:r>
    </w:p>
    <w:p w14:paraId="136CCDC6" w14:textId="77777777" w:rsidR="002B3642" w:rsidRPr="005E160D" w:rsidRDefault="002B3642" w:rsidP="002B3642">
      <w:pPr>
        <w:spacing w:after="0" w:line="360" w:lineRule="auto"/>
        <w:jc w:val="both"/>
        <w:rPr>
          <w:rFonts w:ascii="Times New Roman" w:hAnsi="Times New Roman" w:cs="Times New Roman"/>
          <w:color w:val="000000" w:themeColor="text1"/>
          <w:sz w:val="32"/>
          <w:szCs w:val="32"/>
        </w:rPr>
      </w:pPr>
    </w:p>
    <w:p w14:paraId="501ED2B6" w14:textId="77777777" w:rsidR="002B3642" w:rsidRPr="005E160D" w:rsidRDefault="004469C5" w:rsidP="002B3642">
      <w:pPr>
        <w:spacing w:after="0" w:line="360" w:lineRule="auto"/>
        <w:jc w:val="both"/>
        <w:rPr>
          <w:rFonts w:ascii="Times New Roman" w:hAnsi="Times New Roman" w:cs="Times New Roman"/>
          <w:color w:val="000000" w:themeColor="text1"/>
          <w:sz w:val="28"/>
          <w:szCs w:val="28"/>
        </w:rPr>
      </w:pPr>
      <w:r w:rsidRPr="005E160D">
        <w:rPr>
          <w:rFonts w:ascii="Times New Roman" w:hAnsi="Times New Roman" w:cs="Times New Roman"/>
          <w:color w:val="000000" w:themeColor="text1"/>
          <w:sz w:val="28"/>
          <w:szCs w:val="28"/>
        </w:rPr>
        <w:t xml:space="preserve">1. Введение </w:t>
      </w:r>
      <w:r w:rsidR="002B3642" w:rsidRPr="005E160D">
        <w:rPr>
          <w:rFonts w:ascii="Times New Roman" w:hAnsi="Times New Roman" w:cs="Times New Roman"/>
          <w:color w:val="000000" w:themeColor="text1"/>
          <w:sz w:val="28"/>
          <w:szCs w:val="28"/>
        </w:rPr>
        <w:t>…………………………………………………</w:t>
      </w:r>
      <w:r w:rsidRPr="005E160D">
        <w:rPr>
          <w:rFonts w:ascii="Times New Roman" w:hAnsi="Times New Roman" w:cs="Times New Roman"/>
          <w:color w:val="000000" w:themeColor="text1"/>
          <w:sz w:val="28"/>
          <w:szCs w:val="28"/>
        </w:rPr>
        <w:t>……………….</w:t>
      </w:r>
    </w:p>
    <w:p w14:paraId="49866948" w14:textId="77777777" w:rsidR="002B3642" w:rsidRPr="005E160D" w:rsidRDefault="002B3642" w:rsidP="002B3642">
      <w:pPr>
        <w:spacing w:after="0" w:line="360" w:lineRule="auto"/>
        <w:jc w:val="both"/>
        <w:rPr>
          <w:rFonts w:ascii="Times New Roman" w:hAnsi="Times New Roman" w:cs="Times New Roman"/>
          <w:color w:val="000000" w:themeColor="text1"/>
          <w:sz w:val="28"/>
          <w:szCs w:val="28"/>
        </w:rPr>
      </w:pPr>
      <w:r w:rsidRPr="005E160D">
        <w:rPr>
          <w:rFonts w:ascii="Times New Roman" w:hAnsi="Times New Roman" w:cs="Times New Roman"/>
          <w:color w:val="000000" w:themeColor="text1"/>
          <w:sz w:val="28"/>
          <w:szCs w:val="28"/>
        </w:rPr>
        <w:t>2. Методическ</w:t>
      </w:r>
      <w:r w:rsidR="005E160D">
        <w:rPr>
          <w:rFonts w:ascii="Times New Roman" w:hAnsi="Times New Roman" w:cs="Times New Roman"/>
          <w:color w:val="000000" w:themeColor="text1"/>
          <w:sz w:val="28"/>
          <w:szCs w:val="28"/>
        </w:rPr>
        <w:t>ая разработка</w:t>
      </w:r>
      <w:r w:rsidR="005E160D" w:rsidRPr="005E160D">
        <w:rPr>
          <w:rFonts w:ascii="Times New Roman" w:hAnsi="Times New Roman" w:cs="Times New Roman"/>
          <w:color w:val="000000" w:themeColor="text1"/>
          <w:sz w:val="28"/>
          <w:szCs w:val="28"/>
        </w:rPr>
        <w:t xml:space="preserve"> </w:t>
      </w:r>
      <w:r w:rsidRPr="005E160D">
        <w:rPr>
          <w:rFonts w:ascii="Times New Roman" w:hAnsi="Times New Roman" w:cs="Times New Roman"/>
          <w:color w:val="000000" w:themeColor="text1"/>
          <w:sz w:val="28"/>
          <w:szCs w:val="28"/>
        </w:rPr>
        <w:t>…………………………………………….</w:t>
      </w:r>
    </w:p>
    <w:p w14:paraId="4481CED7" w14:textId="77777777" w:rsidR="002B3642" w:rsidRPr="005E160D" w:rsidRDefault="002B3642" w:rsidP="002B3642">
      <w:pPr>
        <w:spacing w:after="0" w:line="360" w:lineRule="auto"/>
        <w:jc w:val="both"/>
        <w:rPr>
          <w:rFonts w:ascii="Times New Roman" w:hAnsi="Times New Roman" w:cs="Times New Roman"/>
          <w:color w:val="000000" w:themeColor="text1"/>
          <w:sz w:val="28"/>
          <w:szCs w:val="28"/>
        </w:rPr>
      </w:pPr>
      <w:r w:rsidRPr="005E160D">
        <w:rPr>
          <w:rFonts w:ascii="Times New Roman" w:hAnsi="Times New Roman" w:cs="Times New Roman"/>
          <w:color w:val="000000" w:themeColor="text1"/>
          <w:sz w:val="28"/>
          <w:szCs w:val="28"/>
        </w:rPr>
        <w:t>3.  Список использованных источников…………………………………</w:t>
      </w:r>
    </w:p>
    <w:p w14:paraId="42E8E639" w14:textId="77777777" w:rsidR="002B3642" w:rsidRPr="005E160D" w:rsidRDefault="002B3642" w:rsidP="002B3642">
      <w:pPr>
        <w:spacing w:after="0" w:line="360" w:lineRule="auto"/>
        <w:jc w:val="both"/>
        <w:rPr>
          <w:rFonts w:ascii="Times New Roman" w:hAnsi="Times New Roman" w:cs="Times New Roman"/>
          <w:color w:val="000000" w:themeColor="text1"/>
          <w:sz w:val="28"/>
          <w:szCs w:val="28"/>
        </w:rPr>
      </w:pPr>
    </w:p>
    <w:p w14:paraId="7BD4E38F" w14:textId="77777777" w:rsidR="002B3642" w:rsidRDefault="002B3642" w:rsidP="002B3642">
      <w:pPr>
        <w:spacing w:after="0" w:line="360" w:lineRule="auto"/>
        <w:jc w:val="both"/>
        <w:rPr>
          <w:rFonts w:ascii="Times New Roman" w:hAnsi="Times New Roman" w:cs="Times New Roman"/>
          <w:sz w:val="28"/>
          <w:szCs w:val="28"/>
        </w:rPr>
      </w:pPr>
    </w:p>
    <w:p w14:paraId="312AD066" w14:textId="77777777" w:rsidR="0095519C" w:rsidRDefault="0095519C" w:rsidP="00352B6D">
      <w:pPr>
        <w:spacing w:after="0" w:line="360" w:lineRule="auto"/>
        <w:rPr>
          <w:rFonts w:ascii="Times New Roman" w:hAnsi="Times New Roman" w:cs="Times New Roman"/>
          <w:sz w:val="28"/>
          <w:szCs w:val="28"/>
        </w:rPr>
      </w:pPr>
    </w:p>
    <w:p w14:paraId="52899ED0" w14:textId="77777777" w:rsidR="0095519C" w:rsidRDefault="0095519C" w:rsidP="00352B6D">
      <w:pPr>
        <w:spacing w:after="0" w:line="360" w:lineRule="auto"/>
        <w:rPr>
          <w:rFonts w:ascii="Times New Roman" w:hAnsi="Times New Roman" w:cs="Times New Roman"/>
          <w:sz w:val="28"/>
          <w:szCs w:val="28"/>
        </w:rPr>
      </w:pPr>
    </w:p>
    <w:p w14:paraId="049E6F87" w14:textId="77777777" w:rsidR="0095519C" w:rsidRDefault="0095519C" w:rsidP="00352B6D">
      <w:pPr>
        <w:spacing w:after="0" w:line="360" w:lineRule="auto"/>
        <w:rPr>
          <w:rFonts w:ascii="Times New Roman" w:hAnsi="Times New Roman" w:cs="Times New Roman"/>
          <w:sz w:val="28"/>
          <w:szCs w:val="28"/>
        </w:rPr>
      </w:pPr>
    </w:p>
    <w:p w14:paraId="4D2938FA" w14:textId="77777777" w:rsidR="0095519C" w:rsidRDefault="0095519C" w:rsidP="00352B6D">
      <w:pPr>
        <w:spacing w:after="0" w:line="360" w:lineRule="auto"/>
        <w:rPr>
          <w:rFonts w:ascii="Times New Roman" w:hAnsi="Times New Roman" w:cs="Times New Roman"/>
          <w:sz w:val="28"/>
          <w:szCs w:val="28"/>
        </w:rPr>
      </w:pPr>
    </w:p>
    <w:p w14:paraId="417BABBB" w14:textId="77777777" w:rsidR="0095519C" w:rsidRDefault="0095519C" w:rsidP="00352B6D">
      <w:pPr>
        <w:spacing w:after="0" w:line="360" w:lineRule="auto"/>
        <w:rPr>
          <w:rFonts w:ascii="Times New Roman" w:hAnsi="Times New Roman" w:cs="Times New Roman"/>
          <w:sz w:val="28"/>
          <w:szCs w:val="28"/>
        </w:rPr>
      </w:pPr>
    </w:p>
    <w:p w14:paraId="407807C4" w14:textId="77777777" w:rsidR="00BE72D6" w:rsidRDefault="00BE72D6" w:rsidP="00352B6D">
      <w:pPr>
        <w:spacing w:after="0" w:line="360" w:lineRule="auto"/>
        <w:rPr>
          <w:rFonts w:ascii="Times New Roman" w:hAnsi="Times New Roman" w:cs="Times New Roman"/>
          <w:sz w:val="28"/>
          <w:szCs w:val="28"/>
        </w:rPr>
      </w:pPr>
    </w:p>
    <w:p w14:paraId="57CEB415" w14:textId="77777777" w:rsidR="00BE72D6" w:rsidRDefault="00BE72D6" w:rsidP="00352B6D">
      <w:pPr>
        <w:spacing w:after="0" w:line="360" w:lineRule="auto"/>
        <w:rPr>
          <w:rFonts w:ascii="Times New Roman" w:hAnsi="Times New Roman" w:cs="Times New Roman"/>
          <w:sz w:val="28"/>
          <w:szCs w:val="28"/>
        </w:rPr>
      </w:pPr>
    </w:p>
    <w:p w14:paraId="2FDF6737" w14:textId="77777777" w:rsidR="0095519C" w:rsidRDefault="0095519C" w:rsidP="00352B6D">
      <w:pPr>
        <w:spacing w:after="0" w:line="360" w:lineRule="auto"/>
        <w:rPr>
          <w:rFonts w:ascii="Times New Roman" w:hAnsi="Times New Roman" w:cs="Times New Roman"/>
          <w:sz w:val="28"/>
          <w:szCs w:val="28"/>
        </w:rPr>
      </w:pPr>
    </w:p>
    <w:p w14:paraId="28877DCD" w14:textId="77777777" w:rsidR="0095519C" w:rsidRDefault="0095519C" w:rsidP="00352B6D">
      <w:pPr>
        <w:spacing w:after="0" w:line="360" w:lineRule="auto"/>
        <w:rPr>
          <w:rFonts w:ascii="Times New Roman" w:hAnsi="Times New Roman" w:cs="Times New Roman"/>
          <w:sz w:val="28"/>
          <w:szCs w:val="28"/>
        </w:rPr>
      </w:pPr>
    </w:p>
    <w:p w14:paraId="70F1ECA0" w14:textId="77777777" w:rsidR="005E160D" w:rsidRDefault="0095519C" w:rsidP="00352B6D">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p>
    <w:p w14:paraId="0C0F9716" w14:textId="35E604BC" w:rsidR="005E160D" w:rsidRDefault="005E160D" w:rsidP="00352B6D">
      <w:pPr>
        <w:spacing w:after="0" w:line="360" w:lineRule="auto"/>
        <w:rPr>
          <w:rFonts w:ascii="Times New Roman" w:hAnsi="Times New Roman" w:cs="Times New Roman"/>
          <w:sz w:val="28"/>
          <w:szCs w:val="28"/>
        </w:rPr>
      </w:pPr>
    </w:p>
    <w:p w14:paraId="54506CF3" w14:textId="2C707926" w:rsidR="00ED6A27" w:rsidRDefault="00ED6A27" w:rsidP="00352B6D">
      <w:pPr>
        <w:spacing w:after="0" w:line="360" w:lineRule="auto"/>
        <w:rPr>
          <w:rFonts w:ascii="Times New Roman" w:hAnsi="Times New Roman" w:cs="Times New Roman"/>
          <w:sz w:val="28"/>
          <w:szCs w:val="28"/>
        </w:rPr>
      </w:pPr>
    </w:p>
    <w:p w14:paraId="71E47C98" w14:textId="658CD298" w:rsidR="00ED6A27" w:rsidRDefault="00ED6A27" w:rsidP="00352B6D">
      <w:pPr>
        <w:spacing w:after="0" w:line="360" w:lineRule="auto"/>
        <w:rPr>
          <w:rFonts w:ascii="Times New Roman" w:hAnsi="Times New Roman" w:cs="Times New Roman"/>
          <w:sz w:val="28"/>
          <w:szCs w:val="28"/>
        </w:rPr>
      </w:pPr>
    </w:p>
    <w:p w14:paraId="66780954" w14:textId="260ABBE0" w:rsidR="00ED6A27" w:rsidRDefault="00ED6A27" w:rsidP="00352B6D">
      <w:pPr>
        <w:spacing w:after="0" w:line="360" w:lineRule="auto"/>
        <w:rPr>
          <w:rFonts w:ascii="Times New Roman" w:hAnsi="Times New Roman" w:cs="Times New Roman"/>
          <w:sz w:val="28"/>
          <w:szCs w:val="28"/>
        </w:rPr>
      </w:pPr>
    </w:p>
    <w:p w14:paraId="04D64A7C" w14:textId="2BF41CD0" w:rsidR="00ED6A27" w:rsidRDefault="00ED6A27" w:rsidP="00352B6D">
      <w:pPr>
        <w:spacing w:after="0" w:line="360" w:lineRule="auto"/>
        <w:rPr>
          <w:rFonts w:ascii="Times New Roman" w:hAnsi="Times New Roman" w:cs="Times New Roman"/>
          <w:sz w:val="28"/>
          <w:szCs w:val="28"/>
        </w:rPr>
      </w:pPr>
    </w:p>
    <w:p w14:paraId="4F022004" w14:textId="1F932C19" w:rsidR="00ED6A27" w:rsidRDefault="00ED6A27" w:rsidP="00352B6D">
      <w:pPr>
        <w:spacing w:after="0" w:line="360" w:lineRule="auto"/>
        <w:rPr>
          <w:rFonts w:ascii="Times New Roman" w:hAnsi="Times New Roman" w:cs="Times New Roman"/>
          <w:sz w:val="28"/>
          <w:szCs w:val="28"/>
        </w:rPr>
      </w:pPr>
    </w:p>
    <w:p w14:paraId="6C0F6B1C" w14:textId="268CFB92" w:rsidR="00ED6A27" w:rsidRDefault="00ED6A27" w:rsidP="00352B6D">
      <w:pPr>
        <w:spacing w:after="0" w:line="360" w:lineRule="auto"/>
        <w:rPr>
          <w:rFonts w:ascii="Times New Roman" w:hAnsi="Times New Roman" w:cs="Times New Roman"/>
          <w:sz w:val="28"/>
          <w:szCs w:val="28"/>
        </w:rPr>
      </w:pPr>
    </w:p>
    <w:p w14:paraId="099BE72F" w14:textId="3D00B311" w:rsidR="00ED6A27" w:rsidRDefault="00ED6A27" w:rsidP="00352B6D">
      <w:pPr>
        <w:spacing w:after="0" w:line="360" w:lineRule="auto"/>
        <w:rPr>
          <w:rFonts w:ascii="Times New Roman" w:hAnsi="Times New Roman" w:cs="Times New Roman"/>
          <w:sz w:val="28"/>
          <w:szCs w:val="28"/>
        </w:rPr>
      </w:pPr>
    </w:p>
    <w:p w14:paraId="5EE26778" w14:textId="77777777" w:rsidR="00ED6A27" w:rsidRDefault="00ED6A27" w:rsidP="00352B6D">
      <w:pPr>
        <w:spacing w:after="0" w:line="360" w:lineRule="auto"/>
        <w:rPr>
          <w:rFonts w:ascii="Times New Roman" w:hAnsi="Times New Roman" w:cs="Times New Roman"/>
          <w:sz w:val="28"/>
          <w:szCs w:val="28"/>
        </w:rPr>
      </w:pPr>
    </w:p>
    <w:p w14:paraId="4D0ADF4C" w14:textId="77777777" w:rsidR="00B81557" w:rsidRDefault="00B81557" w:rsidP="00352B6D">
      <w:pPr>
        <w:spacing w:after="0" w:line="360" w:lineRule="auto"/>
        <w:rPr>
          <w:rFonts w:ascii="Times New Roman" w:hAnsi="Times New Roman" w:cs="Times New Roman"/>
          <w:sz w:val="28"/>
          <w:szCs w:val="28"/>
        </w:rPr>
      </w:pPr>
    </w:p>
    <w:p w14:paraId="4D23DC44" w14:textId="77777777" w:rsidR="002B3642" w:rsidRPr="00352B6D" w:rsidRDefault="005E160D" w:rsidP="00352B6D">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5519C">
        <w:rPr>
          <w:rFonts w:ascii="Times New Roman" w:hAnsi="Times New Roman" w:cs="Times New Roman"/>
          <w:sz w:val="28"/>
          <w:szCs w:val="28"/>
        </w:rPr>
        <w:t xml:space="preserve"> </w:t>
      </w:r>
      <w:r w:rsidR="00352B6D" w:rsidRPr="00352B6D">
        <w:rPr>
          <w:rFonts w:ascii="Times New Roman" w:hAnsi="Times New Roman" w:cs="Times New Roman"/>
          <w:sz w:val="32"/>
          <w:szCs w:val="32"/>
        </w:rPr>
        <w:t>Введение</w:t>
      </w:r>
    </w:p>
    <w:p w14:paraId="73C5FC29" w14:textId="77777777" w:rsidR="00352B6D" w:rsidRDefault="00352B6D" w:rsidP="002B3642">
      <w:pPr>
        <w:spacing w:after="0" w:line="360" w:lineRule="auto"/>
        <w:ind w:firstLine="708"/>
        <w:jc w:val="both"/>
        <w:rPr>
          <w:rFonts w:ascii="Times New Roman" w:hAnsi="Times New Roman" w:cs="Times New Roman"/>
          <w:sz w:val="28"/>
          <w:szCs w:val="28"/>
        </w:rPr>
      </w:pPr>
    </w:p>
    <w:p w14:paraId="0D679A79" w14:textId="77777777" w:rsidR="00371DD9" w:rsidRDefault="00371DD9" w:rsidP="00371DD9">
      <w:pPr>
        <w:spacing w:line="360" w:lineRule="auto"/>
        <w:ind w:firstLine="708"/>
        <w:contextualSpacing/>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В Республике Саха (Якутия) в 2013 </w:t>
      </w:r>
      <w:r w:rsidRPr="008A33BE">
        <w:rPr>
          <w:rFonts w:ascii="Times New Roman" w:hAnsi="Times New Roman" w:cs="Times New Roman"/>
          <w:sz w:val="28"/>
          <w:szCs w:val="28"/>
        </w:rPr>
        <w:t>г</w:t>
      </w:r>
      <w:r>
        <w:rPr>
          <w:rFonts w:ascii="Times New Roman" w:hAnsi="Times New Roman" w:cs="Times New Roman"/>
          <w:sz w:val="28"/>
          <w:szCs w:val="28"/>
        </w:rPr>
        <w:t>.</w:t>
      </w:r>
      <w:r w:rsidRPr="008A33BE">
        <w:rPr>
          <w:rFonts w:ascii="Times New Roman" w:hAnsi="Times New Roman" w:cs="Times New Roman"/>
          <w:sz w:val="28"/>
          <w:szCs w:val="28"/>
        </w:rPr>
        <w:t xml:space="preserve"> по инициативе первого Президента Якутии М. Е Николаева стартовал проект «Музыка для всех». </w:t>
      </w:r>
      <w:r w:rsidRPr="008A33BE">
        <w:rPr>
          <w:rFonts w:ascii="Times New Roman" w:hAnsi="Times New Roman" w:cs="Times New Roman"/>
          <w:color w:val="000000"/>
          <w:sz w:val="28"/>
          <w:szCs w:val="28"/>
          <w:shd w:val="clear" w:color="auto" w:fill="FFFFFF"/>
        </w:rPr>
        <w:t>Проект «Музыка для всех</w:t>
      </w:r>
      <w:r>
        <w:rPr>
          <w:rFonts w:ascii="Times New Roman" w:hAnsi="Times New Roman" w:cs="Times New Roman"/>
          <w:color w:val="000000"/>
          <w:sz w:val="28"/>
          <w:szCs w:val="28"/>
          <w:shd w:val="clear" w:color="auto" w:fill="FFFFFF"/>
        </w:rPr>
        <w:t>»,</w:t>
      </w:r>
      <w:r w:rsidRPr="008A33BE">
        <w:rPr>
          <w:rFonts w:ascii="Times New Roman" w:hAnsi="Times New Roman" w:cs="Times New Roman"/>
          <w:color w:val="000000"/>
          <w:sz w:val="28"/>
          <w:szCs w:val="28"/>
          <w:shd w:val="clear" w:color="auto" w:fill="FFFFFF"/>
        </w:rPr>
        <w:t xml:space="preserve"> является актуальным и своевременным в контексте реализации Федеральных государственных образовательных стандартов, нацеленных на развитие интеллектуального и творческого потенциала, активную проектную деятельность самого ребенка, что является ключевой идеей самого проекта. Уже сегодня можно говорить о позитивных изменениях в музыкальном образовании детей в республике, также проект признан инновационным в сфере росси</w:t>
      </w:r>
      <w:r>
        <w:rPr>
          <w:rFonts w:ascii="Times New Roman" w:hAnsi="Times New Roman" w:cs="Times New Roman"/>
          <w:color w:val="000000"/>
          <w:sz w:val="28"/>
          <w:szCs w:val="28"/>
          <w:shd w:val="clear" w:color="auto" w:fill="FFFFFF"/>
        </w:rPr>
        <w:t xml:space="preserve">йского музыкального образования </w:t>
      </w:r>
      <w:r w:rsidRPr="006F4A68">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12,</w:t>
      </w:r>
      <w:r>
        <w:rPr>
          <w:rFonts w:ascii="Times New Roman" w:hAnsi="Times New Roman" w:cs="Times New Roman"/>
          <w:color w:val="000000"/>
          <w:sz w:val="28"/>
          <w:szCs w:val="28"/>
          <w:shd w:val="clear" w:color="auto" w:fill="FFFFFF"/>
          <w:lang w:val="sr-Cyrl-CS"/>
        </w:rPr>
        <w:t xml:space="preserve"> с 8</w:t>
      </w:r>
      <w:r w:rsidRPr="006F4A68">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w:t>
      </w:r>
    </w:p>
    <w:p w14:paraId="5A9DC4E2" w14:textId="77777777" w:rsidR="00371DD9" w:rsidRDefault="00371DD9" w:rsidP="00371DD9">
      <w:pPr>
        <w:suppressLineNumbers/>
        <w:suppressAutoHyphen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81E98">
        <w:rPr>
          <w:rFonts w:ascii="Times New Roman" w:hAnsi="Times New Roman" w:cs="Times New Roman"/>
          <w:sz w:val="28"/>
          <w:szCs w:val="28"/>
        </w:rPr>
        <w:t>Важным представляется музыкальное развитие с раннего детства, так как оно является наиболее благоприятным периодом для вхождения ребенка в чудесный мир музыки. Мы учим любить его родной язык, чувствовать его поэзию, красоту. Столь же непреложной необходимостью надо считать ознакомление ребенка с музыкой. Человеку должно быть доступно не только чтение литературных произведений, но и слушание шедевров музыкального искусства, их понимания. Музыка, быть может, как ни одно другое искусство помогает сделать человека добрее, облагораживает его жизнь. Её язык интернационален и не нуждается в переводе. В то же время он способен передать самые тонкие, самые глубокие чувства, которые подчас невозможно выразить словами. Зажечь, «заразить ребенка» желанием  овладеть языком музыки - главнейшее из первоначальных задач педагога [1,</w:t>
      </w:r>
      <w:r>
        <w:rPr>
          <w:rFonts w:ascii="Times New Roman" w:hAnsi="Times New Roman" w:cs="Times New Roman"/>
          <w:sz w:val="28"/>
          <w:szCs w:val="28"/>
        </w:rPr>
        <w:t>с.</w:t>
      </w:r>
      <w:r w:rsidRPr="00481E98">
        <w:rPr>
          <w:rFonts w:ascii="Times New Roman" w:hAnsi="Times New Roman" w:cs="Times New Roman"/>
          <w:sz w:val="28"/>
          <w:szCs w:val="28"/>
        </w:rPr>
        <w:t>5]</w:t>
      </w:r>
      <w:r>
        <w:rPr>
          <w:rFonts w:ascii="Times New Roman" w:hAnsi="Times New Roman" w:cs="Times New Roman"/>
          <w:sz w:val="28"/>
          <w:szCs w:val="28"/>
        </w:rPr>
        <w:t xml:space="preserve">. </w:t>
      </w:r>
    </w:p>
    <w:p w14:paraId="71970364" w14:textId="77777777" w:rsidR="00045318" w:rsidRPr="000B48B5" w:rsidRDefault="00045318" w:rsidP="0004531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B48B5">
        <w:rPr>
          <w:rFonts w:ascii="Times New Roman" w:hAnsi="Times New Roman" w:cs="Times New Roman"/>
          <w:sz w:val="28"/>
          <w:szCs w:val="28"/>
        </w:rPr>
        <w:t>Познание мира через звуки музыки</w:t>
      </w:r>
      <w:r>
        <w:rPr>
          <w:rFonts w:ascii="Times New Roman" w:hAnsi="Times New Roman" w:cs="Times New Roman"/>
          <w:sz w:val="28"/>
          <w:szCs w:val="28"/>
        </w:rPr>
        <w:t>,</w:t>
      </w:r>
      <w:r w:rsidRPr="000B48B5">
        <w:rPr>
          <w:rFonts w:ascii="Times New Roman" w:hAnsi="Times New Roman" w:cs="Times New Roman"/>
          <w:sz w:val="28"/>
          <w:szCs w:val="28"/>
        </w:rPr>
        <w:t xml:space="preserve"> особенно в раннем возрасте</w:t>
      </w:r>
      <w:r>
        <w:rPr>
          <w:rFonts w:ascii="Times New Roman" w:hAnsi="Times New Roman" w:cs="Times New Roman"/>
          <w:sz w:val="28"/>
          <w:szCs w:val="28"/>
        </w:rPr>
        <w:t>,</w:t>
      </w:r>
      <w:r w:rsidRPr="000B48B5">
        <w:rPr>
          <w:rFonts w:ascii="Times New Roman" w:hAnsi="Times New Roman" w:cs="Times New Roman"/>
          <w:sz w:val="28"/>
          <w:szCs w:val="28"/>
        </w:rPr>
        <w:t xml:space="preserve"> позволяет раскрыть еще неограниченные социальными рамками творческие способности ребенка, помогает сформировать его эстетические пристрастия. Посредством обучения</w:t>
      </w:r>
      <w:r>
        <w:rPr>
          <w:rFonts w:ascii="Times New Roman" w:hAnsi="Times New Roman" w:cs="Times New Roman"/>
          <w:sz w:val="28"/>
          <w:szCs w:val="28"/>
        </w:rPr>
        <w:t>,</w:t>
      </w:r>
      <w:r w:rsidRPr="000B48B5">
        <w:rPr>
          <w:rFonts w:ascii="Times New Roman" w:hAnsi="Times New Roman" w:cs="Times New Roman"/>
          <w:sz w:val="28"/>
          <w:szCs w:val="28"/>
        </w:rPr>
        <w:t xml:space="preserve"> в ребенке могут раскрываться и другие способности, которых ранее ни взрослые, ни ребенок в себе не замечали. Приобретение дополнительных навыков позволяет ребенку выделяться среди других детей, привлекать их заинтересованное внимание, а значит чувствовать интерес к </w:t>
      </w:r>
      <w:r w:rsidRPr="000B48B5">
        <w:rPr>
          <w:rFonts w:ascii="Times New Roman" w:hAnsi="Times New Roman" w:cs="Times New Roman"/>
          <w:sz w:val="28"/>
          <w:szCs w:val="28"/>
        </w:rPr>
        <w:lastRenderedPageBreak/>
        <w:t>себе со стороны окружающих, достигать успехов и получать признание, что также является значительным стимул в личностном развитии и преодолении сложностей и трудностей, которые могут возникнуть на жизненном пути.</w:t>
      </w:r>
    </w:p>
    <w:p w14:paraId="496A05BE" w14:textId="77777777" w:rsidR="00E12FEC" w:rsidRPr="000B48B5" w:rsidRDefault="00045318" w:rsidP="00045318">
      <w:pPr>
        <w:suppressLineNumbers/>
        <w:suppressAutoHyphen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E12FEC" w:rsidRPr="000B48B5">
        <w:rPr>
          <w:rFonts w:ascii="Times New Roman" w:hAnsi="Times New Roman" w:cs="Times New Roman"/>
          <w:sz w:val="28"/>
          <w:szCs w:val="28"/>
        </w:rPr>
        <w:t>Значение развития ребенка с помощью средств музыкального искусства настолько велико, что его трудно переоценить. С древнейших времен известна сила музыки, которая наилучшим образом воздействует на личность человека, облагораживает и обогащает ее.</w:t>
      </w:r>
    </w:p>
    <w:p w14:paraId="036B31F4" w14:textId="77777777" w:rsidR="00045318" w:rsidRPr="000B48B5" w:rsidRDefault="007C68D2" w:rsidP="0004531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45318">
        <w:rPr>
          <w:rFonts w:ascii="Times New Roman" w:hAnsi="Times New Roman" w:cs="Times New Roman"/>
          <w:sz w:val="28"/>
          <w:szCs w:val="28"/>
        </w:rPr>
        <w:t xml:space="preserve">Дошкольный возраст - </w:t>
      </w:r>
      <w:r w:rsidR="00E12FEC" w:rsidRPr="000B48B5">
        <w:rPr>
          <w:rFonts w:ascii="Times New Roman" w:hAnsi="Times New Roman" w:cs="Times New Roman"/>
          <w:sz w:val="28"/>
          <w:szCs w:val="28"/>
        </w:rPr>
        <w:t>самый благоприятный период для музыкального воспитания и обучения. Решение задач формирования гармоничной личности возможно лишь при комплексном системном подходе к воспитанию и образованию подрастающего поколения.</w:t>
      </w:r>
      <w:r w:rsidR="00045318" w:rsidRPr="00045318">
        <w:rPr>
          <w:rFonts w:ascii="Times New Roman" w:hAnsi="Times New Roman" w:cs="Times New Roman"/>
          <w:sz w:val="28"/>
          <w:szCs w:val="28"/>
        </w:rPr>
        <w:t xml:space="preserve"> </w:t>
      </w:r>
      <w:r w:rsidR="00045318" w:rsidRPr="000B48B5">
        <w:rPr>
          <w:rFonts w:ascii="Times New Roman" w:hAnsi="Times New Roman" w:cs="Times New Roman"/>
          <w:sz w:val="28"/>
          <w:szCs w:val="28"/>
        </w:rPr>
        <w:t>Познание мира через звуки музыки</w:t>
      </w:r>
      <w:r w:rsidR="00045318">
        <w:rPr>
          <w:rFonts w:ascii="Times New Roman" w:hAnsi="Times New Roman" w:cs="Times New Roman"/>
          <w:sz w:val="28"/>
          <w:szCs w:val="28"/>
        </w:rPr>
        <w:t>,</w:t>
      </w:r>
      <w:r w:rsidR="00045318" w:rsidRPr="000B48B5">
        <w:rPr>
          <w:rFonts w:ascii="Times New Roman" w:hAnsi="Times New Roman" w:cs="Times New Roman"/>
          <w:sz w:val="28"/>
          <w:szCs w:val="28"/>
        </w:rPr>
        <w:t xml:space="preserve"> особенно в раннем возрасте</w:t>
      </w:r>
      <w:r w:rsidR="00045318">
        <w:rPr>
          <w:rFonts w:ascii="Times New Roman" w:hAnsi="Times New Roman" w:cs="Times New Roman"/>
          <w:sz w:val="28"/>
          <w:szCs w:val="28"/>
        </w:rPr>
        <w:t>,</w:t>
      </w:r>
      <w:r w:rsidR="00045318" w:rsidRPr="000B48B5">
        <w:rPr>
          <w:rFonts w:ascii="Times New Roman" w:hAnsi="Times New Roman" w:cs="Times New Roman"/>
          <w:sz w:val="28"/>
          <w:szCs w:val="28"/>
        </w:rPr>
        <w:t xml:space="preserve"> позволяет раскрыть еще неограниченные социальными рамками творческие способности ребенка, помогает сформировать его эстетические пристрастия. Посредством обучения</w:t>
      </w:r>
      <w:r w:rsidR="00045318">
        <w:rPr>
          <w:rFonts w:ascii="Times New Roman" w:hAnsi="Times New Roman" w:cs="Times New Roman"/>
          <w:sz w:val="28"/>
          <w:szCs w:val="28"/>
        </w:rPr>
        <w:t>,</w:t>
      </w:r>
      <w:r w:rsidR="00045318" w:rsidRPr="000B48B5">
        <w:rPr>
          <w:rFonts w:ascii="Times New Roman" w:hAnsi="Times New Roman" w:cs="Times New Roman"/>
          <w:sz w:val="28"/>
          <w:szCs w:val="28"/>
        </w:rPr>
        <w:t xml:space="preserve"> в ребенке могут раскрываться и другие способности, которых ранее ни взрослые, ни ребенок в себе не замечали. Приобретение дополнительных навыков позволяет ребенку выделяться среди других детей, привлекать их заинтересованное внимание, а значит чувствовать интерес к себе со стороны окружающих, достигать успехов и получать признание, что также является значительным стимул в личностном развитии и преодолении сложностей и трудностей, которые могут возникнуть на жизненном пути.</w:t>
      </w:r>
    </w:p>
    <w:p w14:paraId="42680EA5" w14:textId="77777777" w:rsidR="00045318" w:rsidRPr="00481E98" w:rsidRDefault="00045318" w:rsidP="00045318">
      <w:pPr>
        <w:suppressLineNumbers/>
        <w:suppressAutoHyphen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E12FEC" w:rsidRPr="000B48B5">
        <w:rPr>
          <w:rFonts w:ascii="Times New Roman" w:hAnsi="Times New Roman" w:cs="Times New Roman"/>
          <w:sz w:val="28"/>
          <w:szCs w:val="28"/>
        </w:rPr>
        <w:t xml:space="preserve">Особое место в музыкальном образовании ребенка играет обучение игре на фортепиано. «Игра на фортепиано – движение пальцев; исполнение на фортепиано – движение души. Обычно мы слышим только первое», писал А. Рубинштейн. </w:t>
      </w:r>
      <w:r w:rsidRPr="000B48B5">
        <w:rPr>
          <w:rFonts w:ascii="Times New Roman" w:hAnsi="Times New Roman" w:cs="Times New Roman"/>
          <w:sz w:val="28"/>
          <w:szCs w:val="28"/>
        </w:rPr>
        <w:t xml:space="preserve">Известные </w:t>
      </w:r>
      <w:r>
        <w:rPr>
          <w:rFonts w:ascii="Times New Roman" w:hAnsi="Times New Roman" w:cs="Times New Roman"/>
          <w:sz w:val="28"/>
          <w:szCs w:val="28"/>
        </w:rPr>
        <w:t xml:space="preserve">советские </w:t>
      </w:r>
      <w:r w:rsidRPr="000B48B5">
        <w:rPr>
          <w:rFonts w:ascii="Times New Roman" w:hAnsi="Times New Roman" w:cs="Times New Roman"/>
          <w:sz w:val="28"/>
          <w:szCs w:val="28"/>
        </w:rPr>
        <w:t xml:space="preserve">педагоги внесли неоценимый вклад в дело воспитания пианистов, создав художественно-педагогическую фортепианную литературу для детей. Среди них: А. Артоболевская, А. Бирмак, Й. Гат, Н. Голубовская, И. Гофман, А. Гольденвейзер и многие другие. Несмотря на различия их подходов к фортепианной педагогике, обоснованные идейно-художественными, воспитательными и педагогическими тенденциями того </w:t>
      </w:r>
      <w:r w:rsidRPr="000B48B5">
        <w:rPr>
          <w:rFonts w:ascii="Times New Roman" w:hAnsi="Times New Roman" w:cs="Times New Roman"/>
          <w:sz w:val="28"/>
          <w:szCs w:val="28"/>
        </w:rPr>
        <w:lastRenderedPageBreak/>
        <w:t>или иного временного периода, предельно ясно выступают общие закономерности в воспитании и пианистическом</w:t>
      </w:r>
      <w:r w:rsidR="007C68D2">
        <w:rPr>
          <w:rFonts w:ascii="Times New Roman" w:hAnsi="Times New Roman" w:cs="Times New Roman"/>
          <w:sz w:val="28"/>
          <w:szCs w:val="28"/>
        </w:rPr>
        <w:t xml:space="preserve"> </w:t>
      </w:r>
      <w:r w:rsidRPr="000B48B5">
        <w:rPr>
          <w:rFonts w:ascii="Times New Roman" w:hAnsi="Times New Roman" w:cs="Times New Roman"/>
          <w:sz w:val="28"/>
          <w:szCs w:val="28"/>
        </w:rPr>
        <w:t xml:space="preserve"> развитии.</w:t>
      </w:r>
      <w:r w:rsidRPr="00045318">
        <w:rPr>
          <w:rFonts w:ascii="Times New Roman" w:hAnsi="Times New Roman" w:cs="Times New Roman"/>
          <w:sz w:val="28"/>
          <w:szCs w:val="28"/>
        </w:rPr>
        <w:t xml:space="preserve"> </w:t>
      </w:r>
      <w:r>
        <w:rPr>
          <w:rFonts w:ascii="Times New Roman" w:hAnsi="Times New Roman" w:cs="Times New Roman"/>
          <w:sz w:val="28"/>
          <w:szCs w:val="28"/>
        </w:rPr>
        <w:t xml:space="preserve">Игра на фортепиано развивает наглядно–образное мышление, развивается моторика движений рук, координация, что может стать предпосылкой общефизического развития ребенка </w:t>
      </w:r>
      <w:r w:rsidRPr="00E20895">
        <w:rPr>
          <w:rFonts w:ascii="Times New Roman" w:hAnsi="Times New Roman" w:cs="Times New Roman"/>
          <w:sz w:val="28"/>
          <w:szCs w:val="28"/>
        </w:rPr>
        <w:t>[</w:t>
      </w:r>
      <w:r>
        <w:rPr>
          <w:rFonts w:ascii="Times New Roman" w:hAnsi="Times New Roman" w:cs="Times New Roman"/>
          <w:sz w:val="28"/>
          <w:szCs w:val="28"/>
          <w:lang w:val="sr-Cyrl-CS"/>
        </w:rPr>
        <w:t>19</w:t>
      </w:r>
      <w:r>
        <w:rPr>
          <w:rFonts w:ascii="Times New Roman" w:hAnsi="Times New Roman" w:cs="Times New Roman"/>
          <w:sz w:val="28"/>
          <w:szCs w:val="28"/>
        </w:rPr>
        <w:t>, с. 4</w:t>
      </w:r>
      <w:r w:rsidRPr="00E20895">
        <w:rPr>
          <w:rFonts w:ascii="Times New Roman" w:hAnsi="Times New Roman" w:cs="Times New Roman"/>
          <w:sz w:val="28"/>
          <w:szCs w:val="28"/>
        </w:rPr>
        <w:t>]</w:t>
      </w:r>
      <w:r>
        <w:rPr>
          <w:rFonts w:ascii="Times New Roman" w:hAnsi="Times New Roman" w:cs="Times New Roman"/>
          <w:sz w:val="28"/>
          <w:szCs w:val="28"/>
        </w:rPr>
        <w:t xml:space="preserve">. </w:t>
      </w:r>
    </w:p>
    <w:p w14:paraId="2D06A1D7" w14:textId="77777777" w:rsidR="00045318" w:rsidRDefault="00045318" w:rsidP="00045318">
      <w:pPr>
        <w:jc w:val="both"/>
        <w:rPr>
          <w:rFonts w:ascii="Times New Roman" w:hAnsi="Times New Roman" w:cs="Times New Roman"/>
          <w:b/>
          <w:sz w:val="28"/>
          <w:szCs w:val="28"/>
        </w:rPr>
      </w:pPr>
    </w:p>
    <w:p w14:paraId="727B7D09" w14:textId="77777777" w:rsidR="00045318" w:rsidRDefault="00045318" w:rsidP="00045318">
      <w:pPr>
        <w:suppressLineNumbers/>
        <w:suppressAutoHyphens/>
        <w:spacing w:after="0" w:line="360" w:lineRule="auto"/>
        <w:contextualSpacing/>
        <w:jc w:val="both"/>
        <w:rPr>
          <w:rFonts w:ascii="Times New Roman" w:hAnsi="Times New Roman" w:cs="Times New Roman"/>
          <w:sz w:val="28"/>
          <w:szCs w:val="28"/>
        </w:rPr>
      </w:pPr>
    </w:p>
    <w:p w14:paraId="0678AA80"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5E319716"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2F7E15BD"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1314B8F9"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1D08DC9C"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78041054"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4EF3678B"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6AD8113E"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7E1A57E1"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53AA435B"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45E6D433" w14:textId="77777777" w:rsidR="00371DD9" w:rsidRDefault="00371DD9" w:rsidP="00E12FEC">
      <w:pPr>
        <w:suppressLineNumbers/>
        <w:suppressAutoHyphens/>
        <w:spacing w:after="0" w:line="360" w:lineRule="auto"/>
        <w:ind w:firstLine="709"/>
        <w:contextualSpacing/>
        <w:jc w:val="both"/>
        <w:rPr>
          <w:rFonts w:ascii="Times New Roman" w:hAnsi="Times New Roman" w:cs="Times New Roman"/>
          <w:sz w:val="28"/>
          <w:szCs w:val="28"/>
        </w:rPr>
      </w:pPr>
    </w:p>
    <w:p w14:paraId="43676FB6" w14:textId="77777777" w:rsidR="00E12FEC" w:rsidRPr="00371DD9" w:rsidRDefault="00E12FEC" w:rsidP="00E12FEC">
      <w:pPr>
        <w:suppressLineNumbers/>
        <w:suppressAutoHyphens/>
        <w:spacing w:after="0" w:line="360" w:lineRule="auto"/>
        <w:ind w:firstLine="709"/>
        <w:contextualSpacing/>
        <w:jc w:val="both"/>
        <w:rPr>
          <w:rFonts w:ascii="Times New Roman" w:hAnsi="Times New Roman" w:cs="Times New Roman"/>
          <w:color w:val="00B050"/>
          <w:sz w:val="28"/>
          <w:szCs w:val="28"/>
        </w:rPr>
      </w:pPr>
    </w:p>
    <w:p w14:paraId="72356205" w14:textId="77777777" w:rsidR="002B3642" w:rsidRDefault="002B3642" w:rsidP="002B3642">
      <w:pPr>
        <w:spacing w:after="0" w:line="360" w:lineRule="auto"/>
        <w:ind w:firstLine="708"/>
        <w:jc w:val="both"/>
        <w:rPr>
          <w:rFonts w:ascii="Times New Roman" w:hAnsi="Times New Roman" w:cs="Times New Roman"/>
          <w:sz w:val="28"/>
          <w:szCs w:val="28"/>
        </w:rPr>
      </w:pPr>
      <w:r w:rsidRPr="00481E98">
        <w:rPr>
          <w:rFonts w:ascii="Times New Roman" w:hAnsi="Times New Roman" w:cs="Times New Roman"/>
          <w:sz w:val="28"/>
          <w:szCs w:val="28"/>
        </w:rPr>
        <w:t>.</w:t>
      </w:r>
      <w:r>
        <w:rPr>
          <w:rFonts w:ascii="Times New Roman" w:hAnsi="Times New Roman" w:cs="Times New Roman"/>
          <w:sz w:val="28"/>
          <w:szCs w:val="28"/>
        </w:rPr>
        <w:t xml:space="preserve"> </w:t>
      </w:r>
    </w:p>
    <w:p w14:paraId="04FE4FE8" w14:textId="77777777" w:rsidR="002B3642" w:rsidRDefault="002B3642" w:rsidP="002B3642">
      <w:pPr>
        <w:jc w:val="both"/>
        <w:rPr>
          <w:rFonts w:ascii="Times New Roman" w:hAnsi="Times New Roman" w:cs="Times New Roman"/>
          <w:b/>
          <w:sz w:val="28"/>
          <w:szCs w:val="28"/>
        </w:rPr>
      </w:pPr>
    </w:p>
    <w:p w14:paraId="2B4C34F3" w14:textId="77777777" w:rsidR="002B3642" w:rsidRDefault="002B3642" w:rsidP="002B3642">
      <w:pPr>
        <w:jc w:val="both"/>
        <w:rPr>
          <w:rFonts w:ascii="Times New Roman" w:hAnsi="Times New Roman" w:cs="Times New Roman"/>
          <w:b/>
          <w:sz w:val="28"/>
          <w:szCs w:val="28"/>
        </w:rPr>
      </w:pPr>
    </w:p>
    <w:p w14:paraId="25981490" w14:textId="77777777" w:rsidR="002B3642" w:rsidRDefault="002B3642" w:rsidP="002B3642">
      <w:pPr>
        <w:jc w:val="both"/>
        <w:rPr>
          <w:rFonts w:ascii="Times New Roman" w:hAnsi="Times New Roman" w:cs="Times New Roman"/>
          <w:b/>
          <w:sz w:val="28"/>
          <w:szCs w:val="28"/>
        </w:rPr>
      </w:pPr>
    </w:p>
    <w:p w14:paraId="56599A53" w14:textId="77777777" w:rsidR="002B3642" w:rsidRDefault="002B3642" w:rsidP="002B3642">
      <w:pPr>
        <w:jc w:val="both"/>
        <w:rPr>
          <w:rFonts w:ascii="Times New Roman" w:hAnsi="Times New Roman" w:cs="Times New Roman"/>
          <w:b/>
          <w:sz w:val="28"/>
          <w:szCs w:val="28"/>
        </w:rPr>
      </w:pPr>
    </w:p>
    <w:p w14:paraId="46823CF7" w14:textId="77777777" w:rsidR="002B3642" w:rsidRDefault="002B3642" w:rsidP="002B3642">
      <w:pPr>
        <w:jc w:val="both"/>
        <w:rPr>
          <w:rFonts w:ascii="Times New Roman" w:hAnsi="Times New Roman" w:cs="Times New Roman"/>
          <w:b/>
          <w:sz w:val="28"/>
          <w:szCs w:val="28"/>
        </w:rPr>
      </w:pPr>
    </w:p>
    <w:p w14:paraId="0D69AF44" w14:textId="77777777" w:rsidR="002B3642" w:rsidRDefault="002B3642" w:rsidP="002B3642">
      <w:pPr>
        <w:jc w:val="both"/>
        <w:rPr>
          <w:rFonts w:ascii="Times New Roman" w:hAnsi="Times New Roman" w:cs="Times New Roman"/>
          <w:b/>
          <w:sz w:val="28"/>
          <w:szCs w:val="28"/>
        </w:rPr>
      </w:pPr>
    </w:p>
    <w:p w14:paraId="2A758DE2" w14:textId="77777777" w:rsidR="008B544D" w:rsidRDefault="008B544D" w:rsidP="008B544D">
      <w:pPr>
        <w:suppressLineNumbers/>
        <w:suppressAutoHyphens/>
        <w:spacing w:after="0" w:line="360" w:lineRule="auto"/>
        <w:contextualSpacing/>
        <w:jc w:val="both"/>
        <w:rPr>
          <w:rFonts w:ascii="Times New Roman" w:hAnsi="Times New Roman" w:cs="Times New Roman"/>
          <w:b/>
          <w:sz w:val="28"/>
          <w:szCs w:val="28"/>
        </w:rPr>
      </w:pPr>
    </w:p>
    <w:p w14:paraId="7AD0EA32" w14:textId="22A6AA34" w:rsidR="008B544D" w:rsidRPr="00E12FEC" w:rsidRDefault="00B81557" w:rsidP="008B544D">
      <w:pPr>
        <w:suppressLineNumbers/>
        <w:suppressAutoHyphens/>
        <w:spacing w:after="0" w:line="360" w:lineRule="auto"/>
        <w:contextualSpacing/>
        <w:jc w:val="both"/>
        <w:rPr>
          <w:rFonts w:ascii="Times New Roman" w:hAnsi="Times New Roman" w:cs="Times New Roman"/>
          <w:b/>
          <w:sz w:val="32"/>
          <w:szCs w:val="32"/>
        </w:rPr>
      </w:pPr>
      <w:r>
        <w:rPr>
          <w:rFonts w:ascii="Times New Roman" w:hAnsi="Times New Roman" w:cs="Times New Roman"/>
          <w:sz w:val="32"/>
          <w:szCs w:val="32"/>
        </w:rPr>
        <w:lastRenderedPageBreak/>
        <w:t>Ф</w:t>
      </w:r>
      <w:r w:rsidR="008B544D" w:rsidRPr="00E12FEC">
        <w:rPr>
          <w:rFonts w:ascii="Times New Roman" w:hAnsi="Times New Roman" w:cs="Times New Roman"/>
          <w:sz w:val="32"/>
          <w:szCs w:val="32"/>
        </w:rPr>
        <w:t>ормировани</w:t>
      </w:r>
      <w:r>
        <w:rPr>
          <w:rFonts w:ascii="Times New Roman" w:hAnsi="Times New Roman" w:cs="Times New Roman"/>
          <w:sz w:val="32"/>
          <w:szCs w:val="32"/>
        </w:rPr>
        <w:t>е</w:t>
      </w:r>
      <w:r w:rsidR="008B544D" w:rsidRPr="00E12FEC">
        <w:rPr>
          <w:rFonts w:ascii="Times New Roman" w:hAnsi="Times New Roman" w:cs="Times New Roman"/>
          <w:sz w:val="32"/>
          <w:szCs w:val="32"/>
        </w:rPr>
        <w:t xml:space="preserve"> умений и навыков звукоизвлечения на начальном этапе обучения детей </w:t>
      </w:r>
      <w:r w:rsidR="008B544D">
        <w:rPr>
          <w:rFonts w:ascii="Times New Roman" w:hAnsi="Times New Roman" w:cs="Times New Roman"/>
          <w:sz w:val="32"/>
          <w:szCs w:val="32"/>
        </w:rPr>
        <w:t>дошкольного возраста игре на фортепиано</w:t>
      </w:r>
    </w:p>
    <w:p w14:paraId="3BB56ADD" w14:textId="77777777" w:rsidR="008B544D" w:rsidRDefault="008B544D" w:rsidP="007C68D2">
      <w:pPr>
        <w:suppressLineNumbers/>
        <w:suppressAutoHyphens/>
        <w:spacing w:after="0" w:line="360" w:lineRule="auto"/>
        <w:ind w:firstLine="709"/>
        <w:contextualSpacing/>
        <w:jc w:val="both"/>
        <w:rPr>
          <w:rFonts w:ascii="Times New Roman" w:hAnsi="Times New Roman" w:cs="Times New Roman"/>
          <w:sz w:val="28"/>
          <w:szCs w:val="28"/>
        </w:rPr>
      </w:pPr>
    </w:p>
    <w:p w14:paraId="39D16CF0" w14:textId="77777777" w:rsidR="007C68D2" w:rsidRPr="000B48B5" w:rsidRDefault="005110BF" w:rsidP="005110BF">
      <w:pPr>
        <w:suppressLineNumbers/>
        <w:suppressAutoHyphens/>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C68D2" w:rsidRPr="000B48B5">
        <w:rPr>
          <w:rFonts w:ascii="Times New Roman" w:hAnsi="Times New Roman" w:cs="Times New Roman"/>
          <w:sz w:val="28"/>
          <w:szCs w:val="28"/>
        </w:rPr>
        <w:t>Основная цель начального обучения – введение ребенка в мир музыки, ее выразительных средств и инструментального воплощения в доступной и художественно-увлекательной для этого возраста форме.</w:t>
      </w:r>
      <w:r w:rsidR="008B544D">
        <w:rPr>
          <w:rFonts w:ascii="Times New Roman" w:hAnsi="Times New Roman" w:cs="Times New Roman"/>
          <w:sz w:val="28"/>
          <w:szCs w:val="28"/>
        </w:rPr>
        <w:t xml:space="preserve"> </w:t>
      </w:r>
      <w:r w:rsidR="007C68D2" w:rsidRPr="000B48B5">
        <w:rPr>
          <w:rFonts w:ascii="Times New Roman" w:hAnsi="Times New Roman" w:cs="Times New Roman"/>
          <w:sz w:val="28"/>
          <w:szCs w:val="28"/>
        </w:rPr>
        <w:t xml:space="preserve">Считается, что обучение пианизму надо начинать с раннего детства, желательно не позднее десятилетнего возраста. Дети усваивают гораздо быстрее, их ум более восприимчив, чем у взрослого. Это не значит, что более поздний возраст исключается, но для разработки и постановки рук для профессиональной игры </w:t>
      </w:r>
      <w:r w:rsidR="007C68D2">
        <w:rPr>
          <w:rFonts w:ascii="Times New Roman" w:hAnsi="Times New Roman" w:cs="Times New Roman"/>
          <w:sz w:val="28"/>
          <w:szCs w:val="28"/>
        </w:rPr>
        <w:t xml:space="preserve"> - </w:t>
      </w:r>
      <w:r w:rsidR="007C68D2" w:rsidRPr="000B48B5">
        <w:rPr>
          <w:rFonts w:ascii="Times New Roman" w:hAnsi="Times New Roman" w:cs="Times New Roman"/>
          <w:sz w:val="28"/>
          <w:szCs w:val="28"/>
        </w:rPr>
        <w:t>чем раньше, тем лучше.</w:t>
      </w:r>
      <w:r>
        <w:rPr>
          <w:rFonts w:ascii="Times New Roman" w:hAnsi="Times New Roman" w:cs="Times New Roman"/>
          <w:sz w:val="28"/>
          <w:szCs w:val="28"/>
        </w:rPr>
        <w:t xml:space="preserve"> </w:t>
      </w:r>
      <w:r w:rsidR="007C68D2" w:rsidRPr="000B48B5">
        <w:rPr>
          <w:rFonts w:ascii="Times New Roman" w:hAnsi="Times New Roman" w:cs="Times New Roman"/>
          <w:sz w:val="28"/>
          <w:szCs w:val="28"/>
        </w:rPr>
        <w:t>В начальный период обучения создается «творческий фундамент», на базе которого формируется отношение к музыке как</w:t>
      </w:r>
      <w:r w:rsidR="007C68D2">
        <w:rPr>
          <w:rFonts w:ascii="Times New Roman" w:hAnsi="Times New Roman" w:cs="Times New Roman"/>
          <w:sz w:val="28"/>
          <w:szCs w:val="28"/>
        </w:rPr>
        <w:t xml:space="preserve"> к</w:t>
      </w:r>
      <w:r w:rsidR="007C68D2" w:rsidRPr="000B48B5">
        <w:rPr>
          <w:rFonts w:ascii="Times New Roman" w:hAnsi="Times New Roman" w:cs="Times New Roman"/>
          <w:sz w:val="28"/>
          <w:szCs w:val="28"/>
        </w:rPr>
        <w:t xml:space="preserve"> искусству и закладывается основа для будущего общемузыкального и профессионально-музыкального образования детей.</w:t>
      </w:r>
    </w:p>
    <w:p w14:paraId="324D060F" w14:textId="77777777" w:rsidR="007C68D2" w:rsidRPr="000B48B5" w:rsidRDefault="00371DD9" w:rsidP="008B544D">
      <w:pPr>
        <w:suppressLineNumbers/>
        <w:suppressAutoHyphens/>
        <w:spacing w:after="0" w:line="360" w:lineRule="auto"/>
        <w:ind w:firstLine="709"/>
        <w:contextualSpacing/>
        <w:jc w:val="both"/>
        <w:rPr>
          <w:rFonts w:ascii="Times New Roman" w:hAnsi="Times New Roman" w:cs="Times New Roman"/>
          <w:sz w:val="28"/>
          <w:szCs w:val="28"/>
        </w:rPr>
      </w:pPr>
      <w:r w:rsidRPr="007C68D2">
        <w:rPr>
          <w:rFonts w:ascii="Times New Roman" w:hAnsi="Times New Roman" w:cs="Times New Roman"/>
          <w:sz w:val="28"/>
          <w:szCs w:val="28"/>
        </w:rPr>
        <w:t xml:space="preserve">Непосредственными целями любого учебного предмета являются усвоение учащимися системы знаний и овладение ими определенными </w:t>
      </w:r>
      <w:r w:rsidRPr="008B544D">
        <w:rPr>
          <w:rFonts w:ascii="Times New Roman" w:hAnsi="Times New Roman" w:cs="Times New Roman"/>
          <w:i/>
          <w:sz w:val="28"/>
          <w:szCs w:val="28"/>
        </w:rPr>
        <w:t>умениями и навыками</w:t>
      </w:r>
      <w:r w:rsidRPr="007C68D2">
        <w:rPr>
          <w:rFonts w:ascii="Times New Roman" w:hAnsi="Times New Roman" w:cs="Times New Roman"/>
          <w:sz w:val="28"/>
          <w:szCs w:val="28"/>
        </w:rPr>
        <w:t>. При этом овладение умениями и навыками происходит на базе усвоения действенных знаний, которые определяют соответствующие умения и навыки, т.е. указывают, как следует выполнять то или иное умение или навык.</w:t>
      </w:r>
      <w:r w:rsidR="007C68D2" w:rsidRPr="007C68D2">
        <w:rPr>
          <w:rFonts w:ascii="Times New Roman" w:hAnsi="Times New Roman" w:cs="Times New Roman"/>
          <w:sz w:val="28"/>
          <w:szCs w:val="28"/>
        </w:rPr>
        <w:t xml:space="preserve"> </w:t>
      </w:r>
      <w:r w:rsidR="008B544D">
        <w:rPr>
          <w:rFonts w:ascii="Times New Roman" w:hAnsi="Times New Roman" w:cs="Times New Roman"/>
          <w:sz w:val="28"/>
          <w:szCs w:val="28"/>
        </w:rPr>
        <w:t xml:space="preserve">  </w:t>
      </w:r>
      <w:r w:rsidR="007C68D2" w:rsidRPr="000B48B5">
        <w:rPr>
          <w:rFonts w:ascii="Times New Roman" w:hAnsi="Times New Roman" w:cs="Times New Roman"/>
          <w:sz w:val="28"/>
          <w:szCs w:val="28"/>
        </w:rPr>
        <w:t xml:space="preserve">Для того чтобы разобраться в вопросе о путях и механизмах формирования у учащихся </w:t>
      </w:r>
      <w:r w:rsidR="007C68D2" w:rsidRPr="008B544D">
        <w:rPr>
          <w:rFonts w:ascii="Times New Roman" w:hAnsi="Times New Roman" w:cs="Times New Roman"/>
          <w:i/>
          <w:sz w:val="28"/>
          <w:szCs w:val="28"/>
        </w:rPr>
        <w:t>умений и навыков</w:t>
      </w:r>
      <w:r w:rsidR="007C68D2" w:rsidRPr="000B48B5">
        <w:rPr>
          <w:rFonts w:ascii="Times New Roman" w:hAnsi="Times New Roman" w:cs="Times New Roman"/>
          <w:sz w:val="28"/>
          <w:szCs w:val="28"/>
        </w:rPr>
        <w:t>, надо сначала уяснить, что собой предоставляют умения и навыки.</w:t>
      </w:r>
    </w:p>
    <w:p w14:paraId="4FEE433E" w14:textId="77777777" w:rsidR="007C68D2" w:rsidRPr="000B48B5" w:rsidRDefault="007C68D2" w:rsidP="008B544D">
      <w:pPr>
        <w:suppressLineNumbers/>
        <w:suppressAutoHyphens/>
        <w:spacing w:after="0" w:line="360" w:lineRule="auto"/>
        <w:ind w:firstLine="709"/>
        <w:contextualSpacing/>
        <w:jc w:val="both"/>
        <w:rPr>
          <w:rFonts w:ascii="Times New Roman" w:hAnsi="Times New Roman" w:cs="Times New Roman"/>
          <w:sz w:val="28"/>
          <w:szCs w:val="28"/>
        </w:rPr>
      </w:pPr>
      <w:r w:rsidRPr="008B544D">
        <w:rPr>
          <w:rFonts w:ascii="Times New Roman" w:hAnsi="Times New Roman" w:cs="Times New Roman"/>
          <w:i/>
          <w:sz w:val="28"/>
          <w:szCs w:val="28"/>
        </w:rPr>
        <w:t>Умение и навык</w:t>
      </w:r>
      <w:r w:rsidRPr="000B48B5">
        <w:rPr>
          <w:rFonts w:ascii="Times New Roman" w:hAnsi="Times New Roman" w:cs="Times New Roman"/>
          <w:sz w:val="28"/>
          <w:szCs w:val="28"/>
        </w:rPr>
        <w:t xml:space="preserve"> есть способность совершать то или иное действие. Различаются они по степени (уровню) овладения данным действием.</w:t>
      </w:r>
      <w:r w:rsidR="008B544D">
        <w:rPr>
          <w:rFonts w:ascii="Times New Roman" w:hAnsi="Times New Roman" w:cs="Times New Roman"/>
          <w:sz w:val="28"/>
          <w:szCs w:val="28"/>
        </w:rPr>
        <w:t xml:space="preserve">  </w:t>
      </w:r>
      <w:r w:rsidRPr="003774D8">
        <w:rPr>
          <w:rFonts w:ascii="Times New Roman" w:hAnsi="Times New Roman" w:cs="Times New Roman"/>
          <w:i/>
          <w:sz w:val="28"/>
          <w:szCs w:val="28"/>
        </w:rPr>
        <w:t>Умение</w:t>
      </w:r>
      <w:r w:rsidRPr="000B48B5">
        <w:rPr>
          <w:rFonts w:ascii="Times New Roman" w:hAnsi="Times New Roman" w:cs="Times New Roman"/>
          <w:sz w:val="28"/>
          <w:szCs w:val="28"/>
        </w:rPr>
        <w:t xml:space="preserve"> – это способность к действию, не достигшему наивысшего уровня сформированности, совершаемому полностью сознательно.</w:t>
      </w:r>
      <w:r w:rsidR="008B544D">
        <w:rPr>
          <w:rFonts w:ascii="Times New Roman" w:hAnsi="Times New Roman" w:cs="Times New Roman"/>
          <w:sz w:val="28"/>
          <w:szCs w:val="28"/>
        </w:rPr>
        <w:t xml:space="preserve"> </w:t>
      </w:r>
      <w:r w:rsidR="003774D8">
        <w:rPr>
          <w:rFonts w:ascii="Times New Roman" w:hAnsi="Times New Roman" w:cs="Times New Roman"/>
          <w:i/>
          <w:sz w:val="28"/>
          <w:szCs w:val="28"/>
        </w:rPr>
        <w:t xml:space="preserve">Навык - </w:t>
      </w:r>
      <w:r w:rsidRPr="000B48B5">
        <w:rPr>
          <w:rFonts w:ascii="Times New Roman" w:hAnsi="Times New Roman" w:cs="Times New Roman"/>
          <w:sz w:val="28"/>
          <w:szCs w:val="28"/>
        </w:rPr>
        <w:t>это способность к действию, совершаемому автоматизировано, без</w:t>
      </w:r>
      <w:r w:rsidR="00AD5BA8">
        <w:rPr>
          <w:rFonts w:ascii="Times New Roman" w:hAnsi="Times New Roman" w:cs="Times New Roman"/>
          <w:sz w:val="28"/>
          <w:szCs w:val="28"/>
        </w:rPr>
        <w:t xml:space="preserve"> осознания промежуточных шагов </w:t>
      </w:r>
      <w:r w:rsidRPr="000B48B5">
        <w:rPr>
          <w:rFonts w:ascii="Times New Roman" w:hAnsi="Times New Roman" w:cs="Times New Roman"/>
          <w:sz w:val="28"/>
          <w:szCs w:val="28"/>
        </w:rPr>
        <w:t>[7, c.138-148]</w:t>
      </w:r>
      <w:r w:rsidR="00AD5BA8">
        <w:rPr>
          <w:rFonts w:ascii="Times New Roman" w:hAnsi="Times New Roman" w:cs="Times New Roman"/>
          <w:sz w:val="28"/>
          <w:szCs w:val="28"/>
        </w:rPr>
        <w:t>.</w:t>
      </w:r>
    </w:p>
    <w:p w14:paraId="02967A8B" w14:textId="77777777" w:rsidR="007C68D2" w:rsidRPr="000B48B5" w:rsidRDefault="007C68D2" w:rsidP="007C68D2">
      <w:pPr>
        <w:suppressLineNumbers/>
        <w:suppressAutoHyphens/>
        <w:spacing w:after="0" w:line="360" w:lineRule="auto"/>
        <w:ind w:firstLine="709"/>
        <w:contextualSpacing/>
        <w:jc w:val="both"/>
        <w:rPr>
          <w:rFonts w:ascii="Times New Roman" w:hAnsi="Times New Roman" w:cs="Times New Roman"/>
          <w:sz w:val="28"/>
          <w:szCs w:val="28"/>
        </w:rPr>
      </w:pPr>
      <w:r w:rsidRPr="003774D8">
        <w:rPr>
          <w:rFonts w:ascii="Times New Roman" w:hAnsi="Times New Roman" w:cs="Times New Roman"/>
          <w:i/>
          <w:sz w:val="28"/>
          <w:szCs w:val="28"/>
        </w:rPr>
        <w:lastRenderedPageBreak/>
        <w:t xml:space="preserve">Умение </w:t>
      </w:r>
      <w:r w:rsidRPr="000B48B5">
        <w:rPr>
          <w:rFonts w:ascii="Times New Roman" w:hAnsi="Times New Roman" w:cs="Times New Roman"/>
          <w:sz w:val="28"/>
          <w:szCs w:val="28"/>
        </w:rPr>
        <w:t>– это промежуточный этап овладения новым способом действия, основанным на каком-либо правиле (знании) и соответствующим правильному использованию знания в процессе решения определенного класса задач, но еще не достигшего уровня навыка. Умение обычно соотносят с уровнем, выражающимся на начальном этапе в форме усвоенного знания (правила, теоремы, определения и т.п.), которое понято учащимися и может быть произвольно воспроизведено. В последующем процессе практического использования этого знания</w:t>
      </w:r>
      <w:r>
        <w:rPr>
          <w:rFonts w:ascii="Times New Roman" w:hAnsi="Times New Roman" w:cs="Times New Roman"/>
          <w:sz w:val="28"/>
          <w:szCs w:val="28"/>
        </w:rPr>
        <w:t>,</w:t>
      </w:r>
      <w:r w:rsidRPr="000B48B5">
        <w:rPr>
          <w:rFonts w:ascii="Times New Roman" w:hAnsi="Times New Roman" w:cs="Times New Roman"/>
          <w:sz w:val="28"/>
          <w:szCs w:val="28"/>
        </w:rPr>
        <w:t xml:space="preserve"> оно приобретает некоторые характеристики, выступая в форме правильно выполняемого действия, регулируемого этим правилом. В случае каких-либо возникающих трудностей</w:t>
      </w:r>
      <w:r>
        <w:rPr>
          <w:rFonts w:ascii="Times New Roman" w:hAnsi="Times New Roman" w:cs="Times New Roman"/>
          <w:sz w:val="28"/>
          <w:szCs w:val="28"/>
        </w:rPr>
        <w:t>,</w:t>
      </w:r>
      <w:r w:rsidRPr="000B48B5">
        <w:rPr>
          <w:rFonts w:ascii="Times New Roman" w:hAnsi="Times New Roman" w:cs="Times New Roman"/>
          <w:sz w:val="28"/>
          <w:szCs w:val="28"/>
        </w:rPr>
        <w:t xml:space="preserve"> учащийся обращается к правилу с целью контроля над выполняемым действием или при работе над допущенными ошибками.</w:t>
      </w:r>
    </w:p>
    <w:p w14:paraId="61E7D1E1" w14:textId="77777777" w:rsidR="007C68D2" w:rsidRPr="000B48B5" w:rsidRDefault="007C68D2" w:rsidP="007C68D2">
      <w:pPr>
        <w:suppressLineNumbers/>
        <w:suppressAutoHyphens/>
        <w:spacing w:after="0" w:line="360" w:lineRule="auto"/>
        <w:ind w:firstLine="709"/>
        <w:contextualSpacing/>
        <w:jc w:val="both"/>
        <w:rPr>
          <w:rFonts w:ascii="Times New Roman" w:hAnsi="Times New Roman" w:cs="Times New Roman"/>
          <w:sz w:val="28"/>
          <w:szCs w:val="28"/>
        </w:rPr>
      </w:pPr>
      <w:r w:rsidRPr="003774D8">
        <w:rPr>
          <w:rFonts w:ascii="Times New Roman" w:hAnsi="Times New Roman" w:cs="Times New Roman"/>
          <w:i/>
          <w:sz w:val="28"/>
          <w:szCs w:val="28"/>
        </w:rPr>
        <w:t xml:space="preserve">Навыки </w:t>
      </w:r>
      <w:r w:rsidRPr="000B48B5">
        <w:rPr>
          <w:rFonts w:ascii="Times New Roman" w:hAnsi="Times New Roman" w:cs="Times New Roman"/>
          <w:sz w:val="28"/>
          <w:szCs w:val="28"/>
        </w:rPr>
        <w:t xml:space="preserve">– это автоматизированные компоненты сознательного действия человека, которые вырабатываются в процессе его выполнения. Навык возникает как сознательно автоматизируемое действие и затем функционирует как автоматизированный способ его выполнения. То, что данное действие стало </w:t>
      </w:r>
      <w:r w:rsidRPr="00AD5BA8">
        <w:rPr>
          <w:rFonts w:ascii="Times New Roman" w:hAnsi="Times New Roman" w:cs="Times New Roman"/>
          <w:i/>
          <w:sz w:val="28"/>
          <w:szCs w:val="28"/>
        </w:rPr>
        <w:t>навыком</w:t>
      </w:r>
      <w:r w:rsidRPr="000B48B5">
        <w:rPr>
          <w:rFonts w:ascii="Times New Roman" w:hAnsi="Times New Roman" w:cs="Times New Roman"/>
          <w:sz w:val="28"/>
          <w:szCs w:val="28"/>
        </w:rPr>
        <w:t>, означает, что индивид в результате упражнения приобрел возможность осуществлять данную операцию, не делая ее выпол</w:t>
      </w:r>
      <w:r w:rsidR="00AD5BA8">
        <w:rPr>
          <w:rFonts w:ascii="Times New Roman" w:hAnsi="Times New Roman" w:cs="Times New Roman"/>
          <w:sz w:val="28"/>
          <w:szCs w:val="28"/>
        </w:rPr>
        <w:t xml:space="preserve">нение своей сознательной целью </w:t>
      </w:r>
      <w:r w:rsidRPr="000B48B5">
        <w:rPr>
          <w:rFonts w:ascii="Times New Roman" w:hAnsi="Times New Roman" w:cs="Times New Roman"/>
          <w:sz w:val="28"/>
          <w:szCs w:val="28"/>
        </w:rPr>
        <w:t>[6,c. 553-554].</w:t>
      </w:r>
    </w:p>
    <w:p w14:paraId="156B851A" w14:textId="77777777" w:rsidR="007C68D2" w:rsidRPr="000B48B5" w:rsidRDefault="007C68D2" w:rsidP="007C68D2">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Это значит, что когда мы формируем в процессе обучения у ученика способность совершать какое-то действие, то сначала он выполняет это действие развернуто, фиксируя в сознании каждый шаг совершаемого действия. То есть</w:t>
      </w:r>
      <w:r>
        <w:rPr>
          <w:rFonts w:ascii="Times New Roman" w:hAnsi="Times New Roman" w:cs="Times New Roman"/>
          <w:sz w:val="28"/>
          <w:szCs w:val="28"/>
        </w:rPr>
        <w:t>,</w:t>
      </w:r>
      <w:r w:rsidRPr="000B48B5">
        <w:rPr>
          <w:rFonts w:ascii="Times New Roman" w:hAnsi="Times New Roman" w:cs="Times New Roman"/>
          <w:sz w:val="28"/>
          <w:szCs w:val="28"/>
        </w:rPr>
        <w:t xml:space="preserve"> способность выполнять действие</w:t>
      </w:r>
      <w:r>
        <w:rPr>
          <w:rFonts w:ascii="Times New Roman" w:hAnsi="Times New Roman" w:cs="Times New Roman"/>
          <w:sz w:val="28"/>
          <w:szCs w:val="28"/>
        </w:rPr>
        <w:t>,</w:t>
      </w:r>
      <w:r w:rsidRPr="000B48B5">
        <w:rPr>
          <w:rFonts w:ascii="Times New Roman" w:hAnsi="Times New Roman" w:cs="Times New Roman"/>
          <w:sz w:val="28"/>
          <w:szCs w:val="28"/>
        </w:rPr>
        <w:t xml:space="preserve"> выступает сначала как умение. По мере тренировки и выполнения этого действия</w:t>
      </w:r>
      <w:r>
        <w:rPr>
          <w:rFonts w:ascii="Times New Roman" w:hAnsi="Times New Roman" w:cs="Times New Roman"/>
          <w:sz w:val="28"/>
          <w:szCs w:val="28"/>
        </w:rPr>
        <w:t>,</w:t>
      </w:r>
      <w:r w:rsidRPr="000B48B5">
        <w:rPr>
          <w:rFonts w:ascii="Times New Roman" w:hAnsi="Times New Roman" w:cs="Times New Roman"/>
          <w:sz w:val="28"/>
          <w:szCs w:val="28"/>
        </w:rPr>
        <w:t xml:space="preserve"> умение совершенствуется, процесс выполнения действия свертывается, промежуточные шаги этого процесса перестают осознаваться, действие выполняется полностью автоматизировано – у ученика образуется навык в выполнении этого действия, т.е. умение переходит в навык.</w:t>
      </w:r>
    </w:p>
    <w:p w14:paraId="58DDF130" w14:textId="77777777" w:rsidR="007C68D2" w:rsidRPr="000B48B5" w:rsidRDefault="007C68D2" w:rsidP="007C68D2">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Если действие элементарное, простое, используемое широко при выполнении более сложных действий, то его выполнение формируется </w:t>
      </w:r>
      <w:r w:rsidRPr="000B48B5">
        <w:rPr>
          <w:rFonts w:ascii="Times New Roman" w:hAnsi="Times New Roman" w:cs="Times New Roman"/>
          <w:sz w:val="28"/>
          <w:szCs w:val="28"/>
        </w:rPr>
        <w:lastRenderedPageBreak/>
        <w:t>обычно как навык, например, навык письма, чтения, устных арифметических действий над небольшими числами и т.д. Если же действие сложное, то выполнение этого действия, как правило, формируется как умение, в состав которого, входит один или несколько навыков.</w:t>
      </w:r>
    </w:p>
    <w:p w14:paraId="557AA7DC" w14:textId="77777777" w:rsidR="007C68D2" w:rsidRPr="000B48B5" w:rsidRDefault="007C68D2" w:rsidP="007C68D2">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Таким образом, термин "</w:t>
      </w:r>
      <w:r w:rsidRPr="003774D8">
        <w:rPr>
          <w:rFonts w:ascii="Times New Roman" w:hAnsi="Times New Roman" w:cs="Times New Roman"/>
          <w:i/>
          <w:sz w:val="28"/>
          <w:szCs w:val="28"/>
        </w:rPr>
        <w:t>умение</w:t>
      </w:r>
      <w:r w:rsidRPr="000B48B5">
        <w:rPr>
          <w:rFonts w:ascii="Times New Roman" w:hAnsi="Times New Roman" w:cs="Times New Roman"/>
          <w:sz w:val="28"/>
          <w:szCs w:val="28"/>
        </w:rPr>
        <w:t>" имеет два значения:</w:t>
      </w:r>
    </w:p>
    <w:p w14:paraId="5D869290" w14:textId="77777777" w:rsidR="007C68D2" w:rsidRPr="000B48B5" w:rsidRDefault="003774D8" w:rsidP="007C68D2">
      <w:pPr>
        <w:suppressLineNumbers/>
        <w:suppressAutoHyphen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к</w:t>
      </w:r>
      <w:r w:rsidR="007C68D2" w:rsidRPr="000B48B5">
        <w:rPr>
          <w:rFonts w:ascii="Times New Roman" w:hAnsi="Times New Roman" w:cs="Times New Roman"/>
          <w:sz w:val="28"/>
          <w:szCs w:val="28"/>
        </w:rPr>
        <w:t>ак первоначальный уровень овладения каким-либо простым действием. В этом случае навык рассматривается как высший уровень овладения этим действием, автоматизированное его выполнение: умение переходит в навык.</w:t>
      </w:r>
    </w:p>
    <w:p w14:paraId="0EB190E2" w14:textId="77777777" w:rsidR="007C68D2" w:rsidRPr="000B48B5" w:rsidRDefault="003774D8" w:rsidP="007C68D2">
      <w:pPr>
        <w:suppressLineNumbers/>
        <w:suppressAutoHyphen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к</w:t>
      </w:r>
      <w:r w:rsidR="007C68D2" w:rsidRPr="000B48B5">
        <w:rPr>
          <w:rFonts w:ascii="Times New Roman" w:hAnsi="Times New Roman" w:cs="Times New Roman"/>
          <w:sz w:val="28"/>
          <w:szCs w:val="28"/>
        </w:rPr>
        <w:t>ак способность осознанно выполнять сложное действие с помощью ряда навыков. В этом случае навык – это автоматизированное выполнение элементарных действий, из которых состоит сложное действие, выполняемое с помощью умения.</w:t>
      </w:r>
    </w:p>
    <w:p w14:paraId="4D0FD729" w14:textId="77777777" w:rsidR="005110BF" w:rsidRDefault="007C68D2" w:rsidP="005110BF">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Процесс формирования учебных </w:t>
      </w:r>
      <w:r w:rsidRPr="008B544D">
        <w:rPr>
          <w:rFonts w:ascii="Times New Roman" w:hAnsi="Times New Roman" w:cs="Times New Roman"/>
          <w:i/>
          <w:sz w:val="28"/>
          <w:szCs w:val="28"/>
        </w:rPr>
        <w:t xml:space="preserve">умений </w:t>
      </w:r>
      <w:r w:rsidRPr="000B48B5">
        <w:rPr>
          <w:rFonts w:ascii="Times New Roman" w:hAnsi="Times New Roman" w:cs="Times New Roman"/>
          <w:sz w:val="28"/>
          <w:szCs w:val="28"/>
        </w:rPr>
        <w:t xml:space="preserve">и </w:t>
      </w:r>
      <w:r w:rsidRPr="008B544D">
        <w:rPr>
          <w:rFonts w:ascii="Times New Roman" w:hAnsi="Times New Roman" w:cs="Times New Roman"/>
          <w:i/>
          <w:sz w:val="28"/>
          <w:szCs w:val="28"/>
        </w:rPr>
        <w:t>навыков</w:t>
      </w:r>
      <w:r w:rsidRPr="000B48B5">
        <w:rPr>
          <w:rFonts w:ascii="Times New Roman" w:hAnsi="Times New Roman" w:cs="Times New Roman"/>
          <w:sz w:val="28"/>
          <w:szCs w:val="28"/>
        </w:rPr>
        <w:t xml:space="preserve"> является длительным и, как правило, занимает не один год, а многие из этих умений формируются и совершенствуются в течение всей жизни человека. </w:t>
      </w:r>
      <w:r w:rsidR="005110BF">
        <w:rPr>
          <w:rFonts w:ascii="Times New Roman" w:hAnsi="Times New Roman" w:cs="Times New Roman"/>
          <w:sz w:val="28"/>
          <w:szCs w:val="28"/>
        </w:rPr>
        <w:t xml:space="preserve"> </w:t>
      </w:r>
    </w:p>
    <w:p w14:paraId="73BE2E69" w14:textId="77777777" w:rsidR="007C68D2" w:rsidRPr="000B48B5" w:rsidRDefault="007C68D2" w:rsidP="005110BF">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Данная работа рассматривает формирование </w:t>
      </w:r>
      <w:r w:rsidRPr="00B819C7">
        <w:rPr>
          <w:rFonts w:ascii="Times New Roman" w:hAnsi="Times New Roman" w:cs="Times New Roman"/>
          <w:i/>
          <w:sz w:val="28"/>
          <w:szCs w:val="28"/>
        </w:rPr>
        <w:t>умений</w:t>
      </w:r>
      <w:r w:rsidRPr="000B48B5">
        <w:rPr>
          <w:rFonts w:ascii="Times New Roman" w:hAnsi="Times New Roman" w:cs="Times New Roman"/>
          <w:sz w:val="28"/>
          <w:szCs w:val="28"/>
        </w:rPr>
        <w:t xml:space="preserve"> и </w:t>
      </w:r>
      <w:r w:rsidRPr="00B819C7">
        <w:rPr>
          <w:rFonts w:ascii="Times New Roman" w:hAnsi="Times New Roman" w:cs="Times New Roman"/>
          <w:i/>
          <w:sz w:val="28"/>
          <w:szCs w:val="28"/>
        </w:rPr>
        <w:t xml:space="preserve">навыков </w:t>
      </w:r>
      <w:r w:rsidRPr="000B48B5">
        <w:rPr>
          <w:rFonts w:ascii="Times New Roman" w:hAnsi="Times New Roman" w:cs="Times New Roman"/>
          <w:sz w:val="28"/>
          <w:szCs w:val="28"/>
        </w:rPr>
        <w:t>звукоизвлечения на начальном этапе обучения игре на фортепиано. Это – важное звено в обучении игре на музыкальном инструменте. Благодаря правильно сформированным умениям и навыкам на начальном этапе, учащийся-пианист успешно осваивает учебную программу.</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 xml:space="preserve">Приобретение </w:t>
      </w:r>
      <w:r w:rsidRPr="00AD5BA8">
        <w:rPr>
          <w:rFonts w:ascii="Times New Roman" w:hAnsi="Times New Roman" w:cs="Times New Roman"/>
          <w:i/>
          <w:sz w:val="28"/>
          <w:szCs w:val="28"/>
        </w:rPr>
        <w:t>умений и навыков</w:t>
      </w:r>
      <w:r w:rsidRPr="000B48B5">
        <w:rPr>
          <w:rFonts w:ascii="Times New Roman" w:hAnsi="Times New Roman" w:cs="Times New Roman"/>
          <w:sz w:val="28"/>
          <w:szCs w:val="28"/>
        </w:rPr>
        <w:t xml:space="preserve"> игры на фортепиано является важным основополагающим фактором для развития техники ученика. Но, техника – это лишь одна сторона медали. Для ученика также важно владеть навыками художественно-выразительного исполнения. Важным средством выразительности выступает способ извлечения звука.</w:t>
      </w:r>
    </w:p>
    <w:p w14:paraId="62076F46" w14:textId="77777777" w:rsidR="007C68D2" w:rsidRPr="000B48B5" w:rsidRDefault="007C68D2" w:rsidP="00AD5BA8">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Звуки фортепиано красочны и, в зависимости от характера их извлечения, могут быть различны по своим качествам.</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 xml:space="preserve">В природе фортепианного звука есть некоторые особенности. Звук рояля не льется струей, подобно голосу и звуку смычковых и духовых инструментов, но, </w:t>
      </w:r>
      <w:r w:rsidRPr="000B48B5">
        <w:rPr>
          <w:rFonts w:ascii="Times New Roman" w:hAnsi="Times New Roman" w:cs="Times New Roman"/>
          <w:sz w:val="28"/>
          <w:szCs w:val="28"/>
        </w:rPr>
        <w:lastRenderedPageBreak/>
        <w:t>будучи извлечен, быстро утрачивает первоначальную силу и гаснет. Таким образом, сыгранная на рояле мелодия не представляет плавной звуковой линии, а состоит как бы из точек. Особенно ясно это слышно при медленной игре. Привычное ухо преодолевает этот недостаток и условно слышит непрерывную, плавно льющуюся мелодическую линию.</w:t>
      </w:r>
    </w:p>
    <w:p w14:paraId="5244B775" w14:textId="77777777" w:rsidR="007C68D2" w:rsidRPr="000B48B5" w:rsidRDefault="007C68D2" w:rsidP="00AD5BA8">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Ударность рояля, дающая ему ритмическую ясность и четкость, делающая его незаменимым сопровождающим и руководящим инструментом в ансамбле, коренится в двойственной природе звукоизвлечения.</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В рождении фортепианного звука присутствует механический стук молоточка о струну, соединенный с чисто музыкальным звучанием, следствием вибрации струны. Если извлечь звук правой рукой, предварительно зажав пальцем левой руки соответствующие струны, можно услышать отдельно механический стук. Посредством клавиши мы управляем только моментом рождения звука, из этих начальных точек и составляется мелодия и вся фортепианная музыка. Этот первичный момент – рождение звука – и включает ударный призвук.</w:t>
      </w:r>
    </w:p>
    <w:p w14:paraId="313ED3FA" w14:textId="77777777" w:rsidR="007C68D2" w:rsidRPr="000B48B5" w:rsidRDefault="007C68D2" w:rsidP="008B544D">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Еще одна особенность отличает рояль от других инструментов, а именно – насильственное прекращение звука демпфером. В щипковых инструментах звук затухает естественно. На рояле же происходит как бы “убийство” звука. Демпфер механически прихлопывает еще вибрирующую струну. Мы обычно не воспринимаем этого момента, однако прислушавшись к беспедальной игре, мы можем его уловить.</w:t>
      </w:r>
      <w:r w:rsidR="008B544D">
        <w:rPr>
          <w:rFonts w:ascii="Times New Roman" w:hAnsi="Times New Roman" w:cs="Times New Roman"/>
          <w:sz w:val="28"/>
          <w:szCs w:val="28"/>
        </w:rPr>
        <w:t xml:space="preserve"> </w:t>
      </w:r>
      <w:r w:rsidRPr="000B48B5">
        <w:rPr>
          <w:rFonts w:ascii="Times New Roman" w:hAnsi="Times New Roman" w:cs="Times New Roman"/>
          <w:sz w:val="28"/>
          <w:szCs w:val="28"/>
        </w:rPr>
        <w:t>В звуке, извлеченном без педали, разница между ударным началом и затухающим остатком велика. Нажатая педаль открывает все струны, поднимая демпферы, и тогда извлеченный звук падает в атмосферу вибраций “дружественных” струн, становится полнее, богаче обертонами, лучше несется в пространство.</w:t>
      </w:r>
    </w:p>
    <w:p w14:paraId="5256FACE" w14:textId="77777777" w:rsidR="007C68D2" w:rsidRPr="000B48B5" w:rsidRDefault="007C68D2" w:rsidP="007C68D2">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Как в различных приемах звукоизлечения, так и в технических пассажах имеет решающее выразительное значение красочность звука – этим и отличается художественная техника от простой моторики, преследующей лишь быстроту и точность выполнения пассажей. Звук есть первое и важнейшее средство, а не цель. При подчинении качества звука </w:t>
      </w:r>
      <w:r w:rsidRPr="000B48B5">
        <w:rPr>
          <w:rFonts w:ascii="Times New Roman" w:hAnsi="Times New Roman" w:cs="Times New Roman"/>
          <w:sz w:val="28"/>
          <w:szCs w:val="28"/>
        </w:rPr>
        <w:lastRenderedPageBreak/>
        <w:t xml:space="preserve">художественным задачам необходимо владение его красочной выразительностью, которая включает в себя тончайшие градации “светотени”, разнообразнейшие оттенки как в </w:t>
      </w:r>
      <w:r w:rsidRPr="003774D8">
        <w:rPr>
          <w:rFonts w:ascii="Times New Roman" w:hAnsi="Times New Roman" w:cs="Times New Roman"/>
          <w:i/>
          <w:sz w:val="28"/>
          <w:szCs w:val="28"/>
        </w:rPr>
        <w:t>piano,</w:t>
      </w:r>
      <w:r w:rsidRPr="000B48B5">
        <w:rPr>
          <w:rFonts w:ascii="Times New Roman" w:hAnsi="Times New Roman" w:cs="Times New Roman"/>
          <w:sz w:val="28"/>
          <w:szCs w:val="28"/>
        </w:rPr>
        <w:t xml:space="preserve"> так и </w:t>
      </w:r>
      <w:r w:rsidRPr="003774D8">
        <w:rPr>
          <w:rFonts w:ascii="Times New Roman" w:hAnsi="Times New Roman" w:cs="Times New Roman"/>
          <w:i/>
          <w:sz w:val="28"/>
          <w:szCs w:val="28"/>
        </w:rPr>
        <w:t>в forte</w:t>
      </w:r>
      <w:r w:rsidRPr="000B48B5">
        <w:rPr>
          <w:rFonts w:ascii="Times New Roman" w:hAnsi="Times New Roman" w:cs="Times New Roman"/>
          <w:sz w:val="28"/>
          <w:szCs w:val="28"/>
        </w:rPr>
        <w:t>.</w:t>
      </w:r>
    </w:p>
    <w:p w14:paraId="6DE09AA2" w14:textId="77777777" w:rsidR="007C68D2" w:rsidRPr="000B48B5" w:rsidRDefault="007C68D2" w:rsidP="00B819C7">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Красочные возможности фортепиано чрезвычайно богаты. Звук его может быть певучим, острым, звонким, легким, т</w:t>
      </w:r>
      <w:r w:rsidR="00B819C7">
        <w:rPr>
          <w:rFonts w:ascii="Times New Roman" w:hAnsi="Times New Roman" w:cs="Times New Roman"/>
          <w:sz w:val="28"/>
          <w:szCs w:val="28"/>
        </w:rPr>
        <w:t>яжелым, матовым, блестящим и т.</w:t>
      </w:r>
      <w:r w:rsidRPr="000B48B5">
        <w:rPr>
          <w:rFonts w:ascii="Times New Roman" w:hAnsi="Times New Roman" w:cs="Times New Roman"/>
          <w:sz w:val="28"/>
          <w:szCs w:val="28"/>
        </w:rPr>
        <w:t>п.</w:t>
      </w:r>
      <w:r w:rsidR="00B819C7">
        <w:rPr>
          <w:rFonts w:ascii="Times New Roman" w:hAnsi="Times New Roman" w:cs="Times New Roman"/>
          <w:sz w:val="28"/>
          <w:szCs w:val="28"/>
        </w:rPr>
        <w:t xml:space="preserve">  </w:t>
      </w:r>
      <w:r w:rsidRPr="000B48B5">
        <w:rPr>
          <w:rFonts w:ascii="Times New Roman" w:hAnsi="Times New Roman" w:cs="Times New Roman"/>
          <w:sz w:val="28"/>
          <w:szCs w:val="28"/>
        </w:rPr>
        <w:t>Владение выразительными красочными средствами требует большой работы над самими приемами звукоизвлечения,</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 xml:space="preserve"> и поэтому с первых этапов обучения на фортепиано от учеников следует добиваться внимательного вслушивания в качество звука, связывая это качество не только с характеристиками музыкальных образов, но и с соответствующ</w:t>
      </w:r>
      <w:r w:rsidR="00B819C7">
        <w:rPr>
          <w:rFonts w:ascii="Times New Roman" w:hAnsi="Times New Roman" w:cs="Times New Roman"/>
          <w:sz w:val="28"/>
          <w:szCs w:val="28"/>
        </w:rPr>
        <w:t xml:space="preserve">ими пианистическими движениями </w:t>
      </w:r>
      <w:r w:rsidRPr="000B48B5">
        <w:rPr>
          <w:rFonts w:ascii="Times New Roman" w:hAnsi="Times New Roman" w:cs="Times New Roman"/>
          <w:sz w:val="28"/>
          <w:szCs w:val="28"/>
        </w:rPr>
        <w:t>[2, с.77-78]</w:t>
      </w:r>
      <w:r w:rsidR="00B819C7">
        <w:rPr>
          <w:rFonts w:ascii="Times New Roman" w:hAnsi="Times New Roman" w:cs="Times New Roman"/>
          <w:sz w:val="28"/>
          <w:szCs w:val="28"/>
        </w:rPr>
        <w:t>.</w:t>
      </w:r>
    </w:p>
    <w:p w14:paraId="5C9924F9" w14:textId="77777777" w:rsidR="00805B61" w:rsidRDefault="007C68D2" w:rsidP="005110BF">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Итак, из всего вышеописанного, мы убеждаемся в том, что делом первой важности является формирование умений и навыков звукоизвлечения у юных пианистов. Необходимо с раннего детства заложить этот «прочный фундамент» для дальнейшего успешного обучения игре на фортепиано, главным образом для того, чтобы исполнитель в будущем умел использовать все колористические возможности звука инструмента, тем самым приоткрывая для слушателей истинный прекрасный мир пианистического воплощения музыки.</w:t>
      </w:r>
      <w:r w:rsidR="005110BF">
        <w:rPr>
          <w:rFonts w:ascii="Times New Roman" w:hAnsi="Times New Roman" w:cs="Times New Roman"/>
          <w:sz w:val="28"/>
          <w:szCs w:val="28"/>
        </w:rPr>
        <w:t xml:space="preserve"> </w:t>
      </w:r>
      <w:r w:rsidR="00805B61" w:rsidRPr="000B48B5">
        <w:rPr>
          <w:rFonts w:ascii="Times New Roman" w:hAnsi="Times New Roman" w:cs="Times New Roman"/>
          <w:sz w:val="28"/>
          <w:szCs w:val="28"/>
        </w:rPr>
        <w:t>Педагогу необходимо владеть общими и избирательными, индивидуализированными методами обучения, так как он работает с детьми, имеющими разные способности и стремления.</w:t>
      </w:r>
      <w:r w:rsidR="008B544D">
        <w:rPr>
          <w:rFonts w:ascii="Times New Roman" w:hAnsi="Times New Roman" w:cs="Times New Roman"/>
          <w:sz w:val="28"/>
          <w:szCs w:val="28"/>
        </w:rPr>
        <w:t xml:space="preserve"> </w:t>
      </w:r>
      <w:r w:rsidR="00805B61" w:rsidRPr="000B48B5">
        <w:rPr>
          <w:rFonts w:ascii="Times New Roman" w:hAnsi="Times New Roman" w:cs="Times New Roman"/>
          <w:sz w:val="28"/>
          <w:szCs w:val="28"/>
        </w:rPr>
        <w:t>При подборе репертуара для ребенка, педагогу нужно обращать внимание не только на различные музыкальные способности, но и на индивидуальные общепсихологические и музыкально-психологические особенности.</w:t>
      </w:r>
    </w:p>
    <w:p w14:paraId="7A2C427D" w14:textId="77777777" w:rsidR="0077619D" w:rsidRDefault="00805B61" w:rsidP="00AD5BA8">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Главной задачей в обучении начинающего пианиста является хорошее звукоизвлечение и важным этапом в формировании этих умений и навыков будет первое прикосновение ученика-пианиста к инструменту. «Начинающий ученик должен: верно читать нотный текст, брать нужные клавиши нужными пальцами, соблюдая правильные штрихи, делать достаточно ловкие движения; …слышать и контролировать свою игру; играть достаточно красивым, </w:t>
      </w:r>
      <w:r w:rsidRPr="000B48B5">
        <w:rPr>
          <w:rFonts w:ascii="Times New Roman" w:hAnsi="Times New Roman" w:cs="Times New Roman"/>
          <w:sz w:val="28"/>
          <w:szCs w:val="28"/>
        </w:rPr>
        <w:lastRenderedPageBreak/>
        <w:t xml:space="preserve">певучим звуком, осмысленно </w:t>
      </w:r>
      <w:r w:rsidR="00B819C7">
        <w:rPr>
          <w:rFonts w:ascii="Times New Roman" w:hAnsi="Times New Roman" w:cs="Times New Roman"/>
          <w:sz w:val="28"/>
          <w:szCs w:val="28"/>
        </w:rPr>
        <w:t>и в какой-то мере эмоционально»</w:t>
      </w:r>
      <w:r w:rsidRPr="000B48B5">
        <w:rPr>
          <w:rFonts w:ascii="Times New Roman" w:hAnsi="Times New Roman" w:cs="Times New Roman"/>
          <w:sz w:val="28"/>
          <w:szCs w:val="28"/>
        </w:rPr>
        <w:t xml:space="preserve"> [16, с. 62]</w:t>
      </w:r>
      <w:r w:rsidR="00B819C7">
        <w:rPr>
          <w:rFonts w:ascii="Times New Roman" w:hAnsi="Times New Roman" w:cs="Times New Roman"/>
          <w:sz w:val="28"/>
          <w:szCs w:val="28"/>
        </w:rPr>
        <w:t xml:space="preserve">. </w:t>
      </w:r>
      <w:r w:rsidRPr="000B48B5">
        <w:rPr>
          <w:rFonts w:ascii="Times New Roman" w:hAnsi="Times New Roman" w:cs="Times New Roman"/>
          <w:sz w:val="28"/>
          <w:szCs w:val="28"/>
        </w:rPr>
        <w:t xml:space="preserve"> Современная методика облегчает дело начального обучения тем, что игра по нотам вводится не с первых уроков, а в зависимости от способностей ученика. Обучение нотной грамоте рекомендуется вводить только тогда, когда обозначение звуковой высоты, метра, ритма из абстрактных звуков превратятся в живую реальность и заинтересуют ребенка, когда изучение их будет проводиться на основании многочисленных наблюдений ребенка за музыкой. </w:t>
      </w:r>
    </w:p>
    <w:p w14:paraId="0EFFB40B" w14:textId="77777777" w:rsidR="00805B61" w:rsidRPr="000B48B5" w:rsidRDefault="003774D8" w:rsidP="00AD5BA8">
      <w:pPr>
        <w:suppressLineNumbers/>
        <w:suppressAutoHyphens/>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Дети дошкольного возраста </w:t>
      </w:r>
      <w:r w:rsidR="00805B61" w:rsidRPr="000B48B5">
        <w:rPr>
          <w:rFonts w:ascii="Times New Roman" w:hAnsi="Times New Roman" w:cs="Times New Roman"/>
          <w:sz w:val="28"/>
          <w:szCs w:val="28"/>
        </w:rPr>
        <w:t>эмоциональны, впечатлительны, любознательны, подвижны и деятельны, легко поддаются внушению, добросовестны в выполнении заданий, быстро устают от однообразной работы. С точки зрения развития пианистического аппарата, самое главное условие обучения начинающих состоит в том, чтобы развить музыкальную фантазию у ребенка прежде, чем сажать его за инстр</w:t>
      </w:r>
      <w:r w:rsidR="0077619D">
        <w:rPr>
          <w:rFonts w:ascii="Times New Roman" w:hAnsi="Times New Roman" w:cs="Times New Roman"/>
          <w:sz w:val="28"/>
          <w:szCs w:val="28"/>
        </w:rPr>
        <w:t>умент</w:t>
      </w:r>
      <w:r w:rsidR="00805B61" w:rsidRPr="000B48B5">
        <w:rPr>
          <w:rFonts w:ascii="Times New Roman" w:hAnsi="Times New Roman" w:cs="Times New Roman"/>
          <w:sz w:val="28"/>
          <w:szCs w:val="28"/>
        </w:rPr>
        <w:t>.</w:t>
      </w:r>
      <w:r w:rsidR="00AD5BA8">
        <w:rPr>
          <w:rFonts w:ascii="Times New Roman" w:hAnsi="Times New Roman" w:cs="Times New Roman"/>
          <w:sz w:val="28"/>
          <w:szCs w:val="28"/>
        </w:rPr>
        <w:t xml:space="preserve"> </w:t>
      </w:r>
      <w:r w:rsidR="00805B61" w:rsidRPr="000B48B5">
        <w:rPr>
          <w:rFonts w:ascii="Times New Roman" w:hAnsi="Times New Roman" w:cs="Times New Roman"/>
          <w:sz w:val="28"/>
          <w:szCs w:val="28"/>
        </w:rPr>
        <w:t>Очень ответственный момент – первое прикосновение к клавишам инструмента. Необходимо объяснить ученику, что звучание будет зависеть от движений его рук. В этот период намечается их приспособление к игре на рояле, зарождается способность «слышащей руки».</w:t>
      </w:r>
    </w:p>
    <w:p w14:paraId="02AABC94" w14:textId="77777777" w:rsidR="00805B61" w:rsidRPr="000B48B5" w:rsidRDefault="00805B61" w:rsidP="005110BF">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Педагоги рекомендуют на первых занятиях рассказать маленькому ученику о чувствительности фортепиано, показать ему механизм извлечения звука. Ребенок должен сам увидеть, понять, что звук зависит от того, как опустится играющий палец на клавишу. Маленького начинающего пианиста надо смело знакомить со всеми «секретами» рояля. Следует показать, что при нажиме клавиши звучат сразу три струны, которые к этой клавише относятся и настроены одинаково (в унисон). Молоточек ударяет по струнам, заставляет их вибрировать и тем самым – звучать. Ударив, молоточек «убегает» на своё место. Если не отпускать клавишу, а слегка её придерживать, струны будут звучать до тех пор, пока не перестанут вибрировать. А если раньше отпустить палец от клавиши – на струны упадет деревянная пластинка, снизу покрытая войлоком (демпфер-глушитель) и остановит колебание </w:t>
      </w:r>
      <w:r w:rsidR="00AD5BA8">
        <w:rPr>
          <w:rFonts w:ascii="Times New Roman" w:hAnsi="Times New Roman" w:cs="Times New Roman"/>
          <w:sz w:val="28"/>
          <w:szCs w:val="28"/>
        </w:rPr>
        <w:t xml:space="preserve">струн, тогда они сразу </w:t>
      </w:r>
      <w:r w:rsidR="00AD5BA8">
        <w:rPr>
          <w:rFonts w:ascii="Times New Roman" w:hAnsi="Times New Roman" w:cs="Times New Roman"/>
          <w:sz w:val="28"/>
          <w:szCs w:val="28"/>
        </w:rPr>
        <w:lastRenderedPageBreak/>
        <w:t>умолкают</w:t>
      </w:r>
      <w:r w:rsidRPr="000B48B5">
        <w:rPr>
          <w:rFonts w:ascii="Times New Roman" w:hAnsi="Times New Roman" w:cs="Times New Roman"/>
          <w:sz w:val="28"/>
          <w:szCs w:val="28"/>
        </w:rPr>
        <w:t xml:space="preserve"> [14, c.33]</w:t>
      </w:r>
      <w:r w:rsidR="00AD5BA8">
        <w:rPr>
          <w:rFonts w:ascii="Times New Roman" w:hAnsi="Times New Roman" w:cs="Times New Roman"/>
          <w:sz w:val="28"/>
          <w:szCs w:val="28"/>
        </w:rPr>
        <w:t>.</w:t>
      </w:r>
      <w:r w:rsidR="008B544D">
        <w:rPr>
          <w:rFonts w:ascii="Times New Roman" w:hAnsi="Times New Roman" w:cs="Times New Roman"/>
          <w:sz w:val="28"/>
          <w:szCs w:val="28"/>
        </w:rPr>
        <w:t xml:space="preserve"> </w:t>
      </w:r>
      <w:r w:rsidRPr="000B48B5">
        <w:rPr>
          <w:rFonts w:ascii="Times New Roman" w:hAnsi="Times New Roman" w:cs="Times New Roman"/>
          <w:sz w:val="28"/>
          <w:szCs w:val="28"/>
        </w:rPr>
        <w:t>«На маленьких детей вид механизма фортепиано производит сильное впечатление, и они, в частности, начинают прекрасно понимать, почему ни в коем случае</w:t>
      </w:r>
      <w:r w:rsidR="0077619D">
        <w:rPr>
          <w:rFonts w:ascii="Times New Roman" w:hAnsi="Times New Roman" w:cs="Times New Roman"/>
          <w:sz w:val="28"/>
          <w:szCs w:val="28"/>
        </w:rPr>
        <w:t xml:space="preserve"> не следует давить на клавиши»</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[1, c.18]</w:t>
      </w:r>
      <w:r w:rsidR="0077619D">
        <w:rPr>
          <w:rFonts w:ascii="Times New Roman" w:hAnsi="Times New Roman" w:cs="Times New Roman"/>
          <w:sz w:val="28"/>
          <w:szCs w:val="28"/>
        </w:rPr>
        <w:t>.</w:t>
      </w:r>
      <w:r w:rsidR="005110BF">
        <w:rPr>
          <w:rFonts w:ascii="Times New Roman" w:hAnsi="Times New Roman" w:cs="Times New Roman"/>
          <w:sz w:val="28"/>
          <w:szCs w:val="28"/>
        </w:rPr>
        <w:t xml:space="preserve"> </w:t>
      </w:r>
      <w:r w:rsidRPr="000B48B5">
        <w:rPr>
          <w:rFonts w:ascii="Times New Roman" w:hAnsi="Times New Roman" w:cs="Times New Roman"/>
          <w:sz w:val="28"/>
          <w:szCs w:val="28"/>
        </w:rPr>
        <w:t>Необходимо сказать, и показать ребенку, что фортепиано совсем «не любит», когда с ним грубо обращаются и что на жесткий, резкий удар оно «отвечает» острым, пронзительным, неприятным для слуха звуком. Надо научить маленького пианиста, чтобы он следил за гибкостью руки и после нажатия клавиши прислушивался к звучанию струны.</w:t>
      </w:r>
    </w:p>
    <w:p w14:paraId="6B111E2E" w14:textId="77777777" w:rsidR="00805B61" w:rsidRPr="008B544D" w:rsidRDefault="00805B61" w:rsidP="008B544D">
      <w:pPr>
        <w:suppressLineNumbers/>
        <w:suppressAutoHyphens/>
        <w:spacing w:after="0" w:line="360" w:lineRule="auto"/>
        <w:ind w:firstLine="709"/>
        <w:contextualSpacing/>
        <w:jc w:val="both"/>
        <w:rPr>
          <w:rFonts w:ascii="Times New Roman" w:hAnsi="Times New Roman" w:cs="Times New Roman"/>
          <w:sz w:val="28"/>
          <w:szCs w:val="28"/>
        </w:rPr>
      </w:pPr>
      <w:r w:rsidRPr="0077619D">
        <w:rPr>
          <w:rFonts w:ascii="Times New Roman" w:hAnsi="Times New Roman" w:cs="Times New Roman"/>
          <w:i/>
          <w:sz w:val="28"/>
          <w:szCs w:val="28"/>
        </w:rPr>
        <w:t>Общие принципы организации игровых движений.</w:t>
      </w:r>
      <w:r w:rsidRPr="000B48B5">
        <w:rPr>
          <w:rFonts w:ascii="Times New Roman" w:hAnsi="Times New Roman" w:cs="Times New Roman"/>
          <w:sz w:val="28"/>
          <w:szCs w:val="28"/>
        </w:rPr>
        <w:t xml:space="preserve"> Они примерно таковы: общая свобода тела; ощущение веса свободной руки; свобода первого пальца; эластичная и активная кисть; ощущение цепкости кончика пальца.</w:t>
      </w:r>
      <w:r w:rsidR="008B544D">
        <w:rPr>
          <w:rFonts w:ascii="Times New Roman" w:hAnsi="Times New Roman" w:cs="Times New Roman"/>
          <w:sz w:val="28"/>
          <w:szCs w:val="28"/>
        </w:rPr>
        <w:t xml:space="preserve"> </w:t>
      </w:r>
      <w:r w:rsidRPr="008B544D">
        <w:rPr>
          <w:rFonts w:ascii="Times New Roman" w:hAnsi="Times New Roman" w:cs="Times New Roman"/>
          <w:sz w:val="28"/>
          <w:szCs w:val="28"/>
        </w:rPr>
        <w:t xml:space="preserve">Прежде чем приступить к развитию технических навыков учащегося, необходимо организовать его </w:t>
      </w:r>
      <w:r w:rsidRPr="008B544D">
        <w:rPr>
          <w:rFonts w:ascii="Times New Roman" w:hAnsi="Times New Roman" w:cs="Times New Roman"/>
          <w:i/>
          <w:sz w:val="28"/>
          <w:szCs w:val="28"/>
        </w:rPr>
        <w:t>посадку</w:t>
      </w:r>
      <w:r w:rsidRPr="008B544D">
        <w:rPr>
          <w:rFonts w:ascii="Times New Roman" w:hAnsi="Times New Roman" w:cs="Times New Roman"/>
          <w:sz w:val="28"/>
          <w:szCs w:val="28"/>
        </w:rPr>
        <w:t xml:space="preserve"> за инструментом. Вот несколько </w:t>
      </w:r>
      <w:r w:rsidRPr="008B544D">
        <w:rPr>
          <w:rFonts w:ascii="Times New Roman" w:hAnsi="Times New Roman" w:cs="Times New Roman"/>
          <w:i/>
          <w:sz w:val="28"/>
          <w:szCs w:val="28"/>
        </w:rPr>
        <w:t>упражнений,</w:t>
      </w:r>
      <w:r w:rsidRPr="008B544D">
        <w:rPr>
          <w:rFonts w:ascii="Times New Roman" w:hAnsi="Times New Roman" w:cs="Times New Roman"/>
          <w:sz w:val="28"/>
          <w:szCs w:val="28"/>
        </w:rPr>
        <w:t xml:space="preserve"> которые помогут ребенку правильно сидеть за инструментом, ровно держать спину, оставляя руки и плечи свободными, делая опору на ноги и т.д.</w:t>
      </w:r>
    </w:p>
    <w:p w14:paraId="0ABFAF32" w14:textId="77777777" w:rsidR="00805B61" w:rsidRPr="000B48B5" w:rsidRDefault="00C36573" w:rsidP="00805B61">
      <w:pPr>
        <w:pStyle w:val="c1"/>
        <w:spacing w:before="0" w:beforeAutospacing="0" w:after="0" w:afterAutospacing="0" w:line="360" w:lineRule="auto"/>
        <w:ind w:firstLine="708"/>
        <w:jc w:val="both"/>
        <w:rPr>
          <w:sz w:val="28"/>
          <w:szCs w:val="28"/>
        </w:rPr>
      </w:pPr>
      <w:r>
        <w:rPr>
          <w:i/>
          <w:sz w:val="28"/>
          <w:szCs w:val="28"/>
        </w:rPr>
        <w:t>Упражнение</w:t>
      </w:r>
      <w:r w:rsidR="00805B61" w:rsidRPr="0077619D">
        <w:rPr>
          <w:i/>
          <w:sz w:val="28"/>
          <w:szCs w:val="28"/>
        </w:rPr>
        <w:t xml:space="preserve"> «Шалтай-болтай»</w:t>
      </w:r>
      <w:r w:rsidR="00805B61" w:rsidRPr="000B48B5">
        <w:rPr>
          <w:sz w:val="28"/>
          <w:szCs w:val="28"/>
        </w:rPr>
        <w:t xml:space="preserve"> (рекомендовано А.Артоболевской, пособие «Первая встреча с музыкой»).</w:t>
      </w:r>
    </w:p>
    <w:p w14:paraId="76B0CB88" w14:textId="77777777" w:rsidR="00805B61" w:rsidRPr="0077619D" w:rsidRDefault="00805B61" w:rsidP="00805B61">
      <w:pPr>
        <w:pStyle w:val="c1"/>
        <w:spacing w:before="0" w:beforeAutospacing="0" w:after="0" w:afterAutospacing="0" w:line="360" w:lineRule="auto"/>
        <w:ind w:firstLine="708"/>
        <w:jc w:val="both"/>
        <w:rPr>
          <w:i/>
          <w:sz w:val="28"/>
          <w:szCs w:val="28"/>
        </w:rPr>
      </w:pPr>
      <w:r w:rsidRPr="000B48B5">
        <w:rPr>
          <w:sz w:val="28"/>
          <w:szCs w:val="28"/>
        </w:rPr>
        <w:t>Встать прямо, руки опустить вниз слегка нагнувшись вперед. Начать покачивать руки навстречу друг другу или параллельно, постепенно наклон можно увеличивать или распрямляться. Попутно ритмично приговаривать «Шалтай-болтай висел на стене, Шалтай-болтай свалился во сне». Данная игра помогает почувствовать свободу в плечах, локтях и кистях. Ребенок воспринимает движения, как игру, без напряжения.</w:t>
      </w:r>
      <w:r w:rsidRPr="000B48B5">
        <w:rPr>
          <w:sz w:val="28"/>
          <w:szCs w:val="28"/>
        </w:rPr>
        <w:cr/>
      </w:r>
      <w:r w:rsidR="00C36573">
        <w:rPr>
          <w:sz w:val="28"/>
          <w:szCs w:val="28"/>
        </w:rPr>
        <w:t xml:space="preserve">        </w:t>
      </w:r>
      <w:r w:rsidR="00C03B0E">
        <w:rPr>
          <w:i/>
          <w:sz w:val="28"/>
          <w:szCs w:val="28"/>
        </w:rPr>
        <w:t>Упражнение</w:t>
      </w:r>
      <w:r w:rsidR="00C36573">
        <w:rPr>
          <w:i/>
          <w:sz w:val="28"/>
          <w:szCs w:val="28"/>
        </w:rPr>
        <w:t xml:space="preserve"> </w:t>
      </w:r>
      <w:r w:rsidRPr="0077619D">
        <w:rPr>
          <w:i/>
          <w:sz w:val="28"/>
          <w:szCs w:val="28"/>
        </w:rPr>
        <w:t xml:space="preserve"> «То березка, то рябина».</w:t>
      </w:r>
    </w:p>
    <w:p w14:paraId="777D0D59" w14:textId="77777777" w:rsidR="00805B61" w:rsidRPr="000B48B5" w:rsidRDefault="00805B61" w:rsidP="00805B61">
      <w:pPr>
        <w:pStyle w:val="c1"/>
        <w:spacing w:before="0" w:beforeAutospacing="0" w:after="0" w:afterAutospacing="0" w:line="360" w:lineRule="auto"/>
        <w:ind w:firstLine="708"/>
        <w:jc w:val="both"/>
        <w:rPr>
          <w:sz w:val="28"/>
          <w:szCs w:val="28"/>
        </w:rPr>
      </w:pPr>
      <w:r w:rsidRPr="000B48B5">
        <w:rPr>
          <w:sz w:val="28"/>
          <w:szCs w:val="28"/>
        </w:rPr>
        <w:t>Встать прямо, поднять руки вверх и под музыку известной песни «То березка, то рябина» плавно покачиваться из стороны в сторону, руки «колышаться» как веточки на ветру, корпус слегка наклоняется то в одну, то в другую сторону, по</w:t>
      </w:r>
      <w:r>
        <w:rPr>
          <w:sz w:val="28"/>
          <w:szCs w:val="28"/>
        </w:rPr>
        <w:t xml:space="preserve">добно стволу тонкого деревца. </w:t>
      </w:r>
      <w:r w:rsidRPr="000B48B5">
        <w:rPr>
          <w:sz w:val="28"/>
          <w:szCs w:val="28"/>
        </w:rPr>
        <w:t xml:space="preserve">Ученик сам должен </w:t>
      </w:r>
      <w:r w:rsidRPr="000B48B5">
        <w:rPr>
          <w:sz w:val="28"/>
          <w:szCs w:val="28"/>
        </w:rPr>
        <w:lastRenderedPageBreak/>
        <w:t xml:space="preserve">почувствовать себя таким деревцем. Нарабатывается свобода в руках и корпусе. </w:t>
      </w:r>
    </w:p>
    <w:p w14:paraId="137613BC" w14:textId="77777777" w:rsidR="00805B61" w:rsidRPr="0077619D" w:rsidRDefault="00C03B0E" w:rsidP="00805B61">
      <w:pPr>
        <w:pStyle w:val="c1"/>
        <w:spacing w:before="0" w:beforeAutospacing="0" w:after="0" w:afterAutospacing="0" w:line="360" w:lineRule="auto"/>
        <w:ind w:firstLine="708"/>
        <w:jc w:val="both"/>
        <w:rPr>
          <w:i/>
          <w:sz w:val="28"/>
          <w:szCs w:val="28"/>
        </w:rPr>
      </w:pPr>
      <w:r>
        <w:rPr>
          <w:i/>
          <w:sz w:val="28"/>
          <w:szCs w:val="28"/>
        </w:rPr>
        <w:t>Упражнение</w:t>
      </w:r>
      <w:r w:rsidR="00C36573">
        <w:rPr>
          <w:i/>
          <w:sz w:val="28"/>
          <w:szCs w:val="28"/>
        </w:rPr>
        <w:t xml:space="preserve"> </w:t>
      </w:r>
      <w:r w:rsidR="00805B61" w:rsidRPr="0077619D">
        <w:rPr>
          <w:i/>
          <w:sz w:val="28"/>
          <w:szCs w:val="28"/>
        </w:rPr>
        <w:t xml:space="preserve"> «Старая мельница».</w:t>
      </w:r>
    </w:p>
    <w:p w14:paraId="33DFC546" w14:textId="77777777" w:rsidR="00805B61" w:rsidRPr="000B48B5" w:rsidRDefault="00805B61" w:rsidP="00805B61">
      <w:pPr>
        <w:pStyle w:val="c1"/>
        <w:spacing w:before="0" w:beforeAutospacing="0" w:after="0" w:afterAutospacing="0" w:line="360" w:lineRule="auto"/>
        <w:ind w:firstLine="708"/>
        <w:jc w:val="both"/>
        <w:rPr>
          <w:sz w:val="28"/>
          <w:szCs w:val="28"/>
        </w:rPr>
      </w:pPr>
      <w:r w:rsidRPr="000B48B5">
        <w:rPr>
          <w:sz w:val="28"/>
          <w:szCs w:val="28"/>
        </w:rPr>
        <w:t>Встать прямо, руки расслабить и начинать раскачивать их вокруг плеча, сначала в</w:t>
      </w:r>
      <w:r>
        <w:rPr>
          <w:sz w:val="28"/>
          <w:szCs w:val="28"/>
        </w:rPr>
        <w:t xml:space="preserve"> </w:t>
      </w:r>
      <w:r w:rsidRPr="000B48B5">
        <w:rPr>
          <w:sz w:val="28"/>
          <w:szCs w:val="28"/>
        </w:rPr>
        <w:t>одну сторону, потом в другую. Чтобы рука при этом имела форму свода и пальчики не растопыривались, взять в ладошки по небольшому шар</w:t>
      </w:r>
      <w:r>
        <w:rPr>
          <w:sz w:val="28"/>
          <w:szCs w:val="28"/>
        </w:rPr>
        <w:t xml:space="preserve">ику. Можно делать упражнение под </w:t>
      </w:r>
      <w:r w:rsidRPr="000B48B5">
        <w:rPr>
          <w:sz w:val="28"/>
          <w:szCs w:val="28"/>
        </w:rPr>
        <w:t>музыку песни «Старая мельница» или ритмично повторять слова «Старая мельница крутиться, вертится». Другой вариант – вытянуть руки вперед и крутить кистями сначала в одну, потом в</w:t>
      </w:r>
      <w:r>
        <w:rPr>
          <w:sz w:val="28"/>
          <w:szCs w:val="28"/>
        </w:rPr>
        <w:t xml:space="preserve"> </w:t>
      </w:r>
      <w:r w:rsidRPr="000B48B5">
        <w:rPr>
          <w:sz w:val="28"/>
          <w:szCs w:val="28"/>
        </w:rPr>
        <w:t>другую сторону, держа шарики в ладошках.</w:t>
      </w:r>
    </w:p>
    <w:p w14:paraId="2A9FEE31" w14:textId="77777777" w:rsidR="00805B61" w:rsidRPr="0077619D" w:rsidRDefault="00C03B0E" w:rsidP="00805B61">
      <w:pPr>
        <w:pStyle w:val="c1"/>
        <w:spacing w:before="0" w:beforeAutospacing="0" w:after="0" w:afterAutospacing="0" w:line="360" w:lineRule="auto"/>
        <w:ind w:firstLine="708"/>
        <w:jc w:val="both"/>
        <w:rPr>
          <w:i/>
          <w:sz w:val="28"/>
          <w:szCs w:val="28"/>
        </w:rPr>
      </w:pPr>
      <w:r>
        <w:rPr>
          <w:i/>
          <w:sz w:val="28"/>
          <w:szCs w:val="28"/>
        </w:rPr>
        <w:t>Упражнение</w:t>
      </w:r>
      <w:r w:rsidR="00C36573">
        <w:rPr>
          <w:i/>
          <w:sz w:val="28"/>
          <w:szCs w:val="28"/>
        </w:rPr>
        <w:t xml:space="preserve"> </w:t>
      </w:r>
      <w:r w:rsidR="00805B61" w:rsidRPr="0077619D">
        <w:rPr>
          <w:i/>
          <w:sz w:val="28"/>
          <w:szCs w:val="28"/>
        </w:rPr>
        <w:t xml:space="preserve"> «Крылатые качели».</w:t>
      </w:r>
    </w:p>
    <w:p w14:paraId="54818685" w14:textId="77777777" w:rsidR="00805B61" w:rsidRPr="000B48B5" w:rsidRDefault="00805B61" w:rsidP="00805B61">
      <w:pPr>
        <w:pStyle w:val="c1"/>
        <w:spacing w:before="0" w:beforeAutospacing="0" w:after="0" w:afterAutospacing="0" w:line="360" w:lineRule="auto"/>
        <w:ind w:firstLine="708"/>
        <w:jc w:val="both"/>
        <w:rPr>
          <w:sz w:val="28"/>
          <w:szCs w:val="28"/>
        </w:rPr>
      </w:pPr>
      <w:r w:rsidRPr="000B48B5">
        <w:rPr>
          <w:sz w:val="28"/>
          <w:szCs w:val="28"/>
        </w:rPr>
        <w:t>Также держа шарики в ладошках поочередно поднимать руки вверх и опускать вниз, подобно крыльям. Важно чтобы ведущей частью руки была кисть, именно кисть поднимает руку вверх и ведет вниз. Локоть слегка согнут. Руки работают поочередно, как качели, что способствует координированию рук. Выполнять можно под музыку «Крылатые качели». Все должно быть очень плавно, что соответствует характеру музыки песни.</w:t>
      </w:r>
    </w:p>
    <w:p w14:paraId="0812896A" w14:textId="77777777" w:rsidR="00805B61" w:rsidRPr="0077619D" w:rsidRDefault="00C03B0E" w:rsidP="00C03B0E">
      <w:pPr>
        <w:pStyle w:val="c1"/>
        <w:spacing w:before="0" w:beforeAutospacing="0" w:after="0" w:afterAutospacing="0" w:line="360" w:lineRule="auto"/>
        <w:jc w:val="both"/>
        <w:rPr>
          <w:i/>
          <w:sz w:val="28"/>
          <w:szCs w:val="28"/>
        </w:rPr>
      </w:pPr>
      <w:r>
        <w:rPr>
          <w:i/>
          <w:sz w:val="28"/>
          <w:szCs w:val="28"/>
        </w:rPr>
        <w:t xml:space="preserve">         Упражнение </w:t>
      </w:r>
      <w:r w:rsidR="00C36573">
        <w:rPr>
          <w:i/>
          <w:sz w:val="28"/>
          <w:szCs w:val="28"/>
        </w:rPr>
        <w:t xml:space="preserve"> </w:t>
      </w:r>
      <w:r w:rsidR="00805B61" w:rsidRPr="0077619D">
        <w:rPr>
          <w:i/>
          <w:sz w:val="28"/>
          <w:szCs w:val="28"/>
        </w:rPr>
        <w:t>«Пружинка».</w:t>
      </w:r>
    </w:p>
    <w:p w14:paraId="4A2E6CF7" w14:textId="77777777" w:rsidR="00805B61" w:rsidRPr="000B48B5" w:rsidRDefault="00805B61" w:rsidP="00805B61">
      <w:pPr>
        <w:pStyle w:val="c1"/>
        <w:spacing w:before="0" w:beforeAutospacing="0" w:after="0" w:afterAutospacing="0" w:line="360" w:lineRule="auto"/>
        <w:ind w:firstLine="708"/>
        <w:jc w:val="both"/>
        <w:rPr>
          <w:sz w:val="28"/>
          <w:szCs w:val="28"/>
        </w:rPr>
      </w:pPr>
      <w:r w:rsidRPr="000B48B5">
        <w:rPr>
          <w:sz w:val="28"/>
          <w:szCs w:val="28"/>
        </w:rPr>
        <w:t>Упражнение делается около стенки. Ученик упирается на стенку круглыми</w:t>
      </w:r>
      <w:r>
        <w:rPr>
          <w:sz w:val="28"/>
          <w:szCs w:val="28"/>
        </w:rPr>
        <w:t xml:space="preserve"> </w:t>
      </w:r>
      <w:r w:rsidRPr="000B48B5">
        <w:rPr>
          <w:sz w:val="28"/>
          <w:szCs w:val="28"/>
        </w:rPr>
        <w:t>пальчиками, и то сжимает, то разжимает, как пружинку, т.е. то падает на стенку, то отталкивается. Обращается внимание, чтобы пальчики не были прямыми и жесткими, а тоже мягко пружинили.</w:t>
      </w:r>
    </w:p>
    <w:p w14:paraId="7217282E" w14:textId="77777777" w:rsidR="00805B61" w:rsidRPr="00C03B0E" w:rsidRDefault="00805B61" w:rsidP="00C03B0E">
      <w:pPr>
        <w:pStyle w:val="c1"/>
        <w:spacing w:before="0" w:beforeAutospacing="0" w:after="0" w:afterAutospacing="0" w:line="360" w:lineRule="auto"/>
        <w:ind w:firstLine="708"/>
        <w:jc w:val="both"/>
        <w:rPr>
          <w:i/>
          <w:sz w:val="28"/>
          <w:szCs w:val="28"/>
        </w:rPr>
      </w:pPr>
      <w:r w:rsidRPr="0077619D">
        <w:rPr>
          <w:i/>
          <w:sz w:val="28"/>
          <w:szCs w:val="28"/>
        </w:rPr>
        <w:t xml:space="preserve"> Игры у инструмента.</w:t>
      </w:r>
      <w:r w:rsidR="00C03B0E">
        <w:rPr>
          <w:i/>
          <w:sz w:val="28"/>
          <w:szCs w:val="28"/>
        </w:rPr>
        <w:t xml:space="preserve"> </w:t>
      </w:r>
      <w:r w:rsidRPr="00D2070D">
        <w:rPr>
          <w:sz w:val="28"/>
          <w:szCs w:val="28"/>
        </w:rPr>
        <w:t>Правильная посадка за  инструментом  –  это один из важных  моментов. Садиться  надо  на  полстула,  ноги  плотно  упираются  в  пол  или  подставку,  уровень  стула регулируется  согласно  росту  ребенка.  Очень  частая  проблема  –  зажатость  шейно-плечевого пояса,  даже  при  свободных  кисти  и  локтей.</w:t>
      </w:r>
      <w:r w:rsidR="00C36573">
        <w:rPr>
          <w:sz w:val="28"/>
          <w:szCs w:val="28"/>
        </w:rPr>
        <w:t xml:space="preserve"> Чтобы снять напряжение  и зажатость можно поиграть в игры.</w:t>
      </w:r>
    </w:p>
    <w:p w14:paraId="64327C26" w14:textId="77777777" w:rsidR="00A0096B" w:rsidRDefault="00A0096B" w:rsidP="00C03B0E">
      <w:pPr>
        <w:pStyle w:val="c1"/>
        <w:spacing w:after="0" w:line="360" w:lineRule="auto"/>
        <w:ind w:firstLine="708"/>
        <w:jc w:val="both"/>
        <w:rPr>
          <w:i/>
          <w:sz w:val="28"/>
          <w:szCs w:val="28"/>
        </w:rPr>
      </w:pPr>
    </w:p>
    <w:p w14:paraId="7D6D4E7D" w14:textId="76743C19" w:rsidR="00C03B0E" w:rsidRDefault="000E2BBF" w:rsidP="00C03B0E">
      <w:pPr>
        <w:pStyle w:val="c1"/>
        <w:spacing w:after="0" w:line="360" w:lineRule="auto"/>
        <w:ind w:firstLine="708"/>
        <w:jc w:val="both"/>
        <w:rPr>
          <w:i/>
          <w:sz w:val="28"/>
          <w:szCs w:val="28"/>
        </w:rPr>
      </w:pPr>
      <w:r>
        <w:rPr>
          <w:i/>
          <w:sz w:val="28"/>
          <w:szCs w:val="28"/>
        </w:rPr>
        <w:lastRenderedPageBreak/>
        <w:t xml:space="preserve">Игра </w:t>
      </w:r>
      <w:r w:rsidR="00C03B0E">
        <w:rPr>
          <w:i/>
          <w:sz w:val="28"/>
          <w:szCs w:val="28"/>
        </w:rPr>
        <w:t xml:space="preserve"> «Ведерочки» </w:t>
      </w:r>
    </w:p>
    <w:p w14:paraId="65691342" w14:textId="77777777" w:rsidR="00C03B0E" w:rsidRDefault="00C03B0E" w:rsidP="00C03B0E">
      <w:pPr>
        <w:pStyle w:val="c1"/>
        <w:spacing w:after="0" w:line="360" w:lineRule="auto"/>
        <w:jc w:val="both"/>
        <w:rPr>
          <w:i/>
          <w:sz w:val="28"/>
          <w:szCs w:val="28"/>
        </w:rPr>
      </w:pPr>
      <w:r>
        <w:rPr>
          <w:i/>
          <w:sz w:val="28"/>
          <w:szCs w:val="28"/>
        </w:rPr>
        <w:t xml:space="preserve">        </w:t>
      </w:r>
      <w:r w:rsidR="00805B61" w:rsidRPr="000B48B5">
        <w:rPr>
          <w:sz w:val="28"/>
          <w:szCs w:val="28"/>
        </w:rPr>
        <w:t>Игра «</w:t>
      </w:r>
      <w:r w:rsidR="00805B61">
        <w:rPr>
          <w:sz w:val="28"/>
          <w:szCs w:val="28"/>
        </w:rPr>
        <w:t>Ведерочки» может способствовать о</w:t>
      </w:r>
      <w:r w:rsidR="00805B61" w:rsidRPr="000B48B5">
        <w:rPr>
          <w:sz w:val="28"/>
          <w:szCs w:val="28"/>
        </w:rPr>
        <w:t>свобождению плеча. Сидя за инструментом</w:t>
      </w:r>
      <w:r w:rsidR="00C36573">
        <w:rPr>
          <w:sz w:val="28"/>
          <w:szCs w:val="28"/>
        </w:rPr>
        <w:t>,</w:t>
      </w:r>
      <w:r w:rsidR="00805B61" w:rsidRPr="000B48B5">
        <w:rPr>
          <w:sz w:val="28"/>
          <w:szCs w:val="28"/>
        </w:rPr>
        <w:t xml:space="preserve"> ученик наклоняется то в одну, то в другую сторону, будто, то одной, то другой рукой поднимает ведерочко с водой. При этом спина должна оставаться ровной, поправлять ребенку спинку нужно поддерживая ее в районе поясницы и ни в коем случае не в области лопаток.</w:t>
      </w:r>
    </w:p>
    <w:p w14:paraId="0B14C2F1" w14:textId="77777777" w:rsidR="00805B61" w:rsidRPr="00C03B0E" w:rsidRDefault="00C03B0E" w:rsidP="00C03B0E">
      <w:pPr>
        <w:pStyle w:val="c1"/>
        <w:spacing w:after="0" w:line="360" w:lineRule="auto"/>
        <w:jc w:val="both"/>
        <w:rPr>
          <w:i/>
          <w:sz w:val="28"/>
          <w:szCs w:val="28"/>
        </w:rPr>
      </w:pPr>
      <w:r>
        <w:rPr>
          <w:i/>
          <w:sz w:val="28"/>
          <w:szCs w:val="28"/>
        </w:rPr>
        <w:t xml:space="preserve">        </w:t>
      </w:r>
      <w:r w:rsidR="000E2BBF">
        <w:rPr>
          <w:i/>
          <w:sz w:val="28"/>
          <w:szCs w:val="28"/>
        </w:rPr>
        <w:t xml:space="preserve">Игра </w:t>
      </w:r>
      <w:r w:rsidR="00805B61" w:rsidRPr="00C03B0E">
        <w:rPr>
          <w:i/>
          <w:sz w:val="28"/>
          <w:szCs w:val="28"/>
        </w:rPr>
        <w:t xml:space="preserve"> «Наклоны»</w:t>
      </w:r>
    </w:p>
    <w:p w14:paraId="3687439C" w14:textId="77777777" w:rsidR="00805B61" w:rsidRPr="000B48B5" w:rsidRDefault="00805B61" w:rsidP="00805B61">
      <w:pPr>
        <w:pStyle w:val="c1"/>
        <w:spacing w:before="0" w:beforeAutospacing="0" w:after="0" w:afterAutospacing="0" w:line="360" w:lineRule="auto"/>
        <w:ind w:firstLine="708"/>
        <w:jc w:val="both"/>
        <w:rPr>
          <w:sz w:val="28"/>
          <w:szCs w:val="28"/>
        </w:rPr>
      </w:pPr>
      <w:r w:rsidRPr="000B48B5">
        <w:rPr>
          <w:sz w:val="28"/>
          <w:szCs w:val="28"/>
        </w:rPr>
        <w:t>Сидя за инструментом ребенок с ровной спиной наклоняется, то к инструменту, то от инструмента. Самое главное чтобы наклоны выполнялись с ровной спиной. Педагогу желательно придерживать спину в районе поясницы.</w:t>
      </w:r>
    </w:p>
    <w:p w14:paraId="7E398A04" w14:textId="77777777" w:rsidR="00C03B0E" w:rsidRDefault="00C03B0E" w:rsidP="00805B61">
      <w:pPr>
        <w:pStyle w:val="c1"/>
        <w:spacing w:before="0" w:beforeAutospacing="0" w:after="0" w:afterAutospacing="0" w:line="360" w:lineRule="auto"/>
        <w:ind w:firstLine="708"/>
        <w:jc w:val="both"/>
        <w:rPr>
          <w:i/>
          <w:sz w:val="28"/>
          <w:szCs w:val="28"/>
        </w:rPr>
      </w:pPr>
    </w:p>
    <w:p w14:paraId="0070AD33" w14:textId="77777777" w:rsidR="00805B61" w:rsidRPr="00C03B0E" w:rsidRDefault="000E2BBF" w:rsidP="00C03B0E">
      <w:pPr>
        <w:pStyle w:val="c1"/>
        <w:spacing w:before="0" w:beforeAutospacing="0" w:after="0" w:afterAutospacing="0"/>
        <w:ind w:firstLine="708"/>
        <w:jc w:val="both"/>
        <w:rPr>
          <w:i/>
          <w:sz w:val="28"/>
          <w:szCs w:val="28"/>
        </w:rPr>
      </w:pPr>
      <w:r>
        <w:rPr>
          <w:i/>
          <w:sz w:val="28"/>
          <w:szCs w:val="28"/>
        </w:rPr>
        <w:t xml:space="preserve">Игра </w:t>
      </w:r>
      <w:r w:rsidR="00D84EB0">
        <w:rPr>
          <w:i/>
          <w:sz w:val="28"/>
          <w:szCs w:val="28"/>
        </w:rPr>
        <w:t>«Ванька-встанька»</w:t>
      </w:r>
    </w:p>
    <w:p w14:paraId="7DB126CF" w14:textId="77777777" w:rsidR="00C03B0E" w:rsidRDefault="00C03B0E" w:rsidP="00805B61">
      <w:pPr>
        <w:pStyle w:val="c1"/>
        <w:spacing w:before="0" w:beforeAutospacing="0" w:after="0" w:afterAutospacing="0" w:line="360" w:lineRule="auto"/>
        <w:ind w:firstLine="708"/>
        <w:jc w:val="both"/>
        <w:rPr>
          <w:sz w:val="28"/>
          <w:szCs w:val="28"/>
        </w:rPr>
      </w:pPr>
    </w:p>
    <w:p w14:paraId="102AD6A1" w14:textId="77777777" w:rsidR="00805B61" w:rsidRPr="000B48B5" w:rsidRDefault="00805B61" w:rsidP="00C03B0E">
      <w:pPr>
        <w:pStyle w:val="c1"/>
        <w:spacing w:before="0" w:beforeAutospacing="0" w:after="0" w:afterAutospacing="0" w:line="360" w:lineRule="auto"/>
        <w:ind w:firstLine="708"/>
        <w:jc w:val="both"/>
        <w:rPr>
          <w:sz w:val="28"/>
          <w:szCs w:val="28"/>
        </w:rPr>
      </w:pPr>
      <w:r w:rsidRPr="000B48B5">
        <w:rPr>
          <w:sz w:val="28"/>
          <w:szCs w:val="28"/>
        </w:rPr>
        <w:t>Сесть за инструмент, спина ровная, упор в ногах. Руки положить на крышку инструмента и зацепиться пальчиком за рояльные петли и подтянуться так, чтобы подняться в</w:t>
      </w:r>
      <w:r>
        <w:rPr>
          <w:sz w:val="28"/>
          <w:szCs w:val="28"/>
        </w:rPr>
        <w:t xml:space="preserve"> </w:t>
      </w:r>
      <w:r w:rsidRPr="000B48B5">
        <w:rPr>
          <w:sz w:val="28"/>
          <w:szCs w:val="28"/>
        </w:rPr>
        <w:t>положение стоя. Затем расслабиться и снова сесть на стул. Немного передохнуть и повторить упражнение несколько раз. Эта игра дает возможность почувствовать цепкость в пальцах, а также хорошую опору на ноги.</w:t>
      </w:r>
    </w:p>
    <w:p w14:paraId="56788E11" w14:textId="77777777" w:rsidR="00D84EB0" w:rsidRDefault="00D84EB0" w:rsidP="00D84EB0">
      <w:pPr>
        <w:pStyle w:val="c1"/>
        <w:spacing w:before="0" w:beforeAutospacing="0" w:after="0" w:afterAutospacing="0" w:line="360" w:lineRule="auto"/>
        <w:ind w:firstLine="708"/>
        <w:jc w:val="both"/>
        <w:rPr>
          <w:sz w:val="28"/>
          <w:szCs w:val="28"/>
        </w:rPr>
      </w:pPr>
    </w:p>
    <w:p w14:paraId="69EF0920" w14:textId="77777777" w:rsidR="00805B61" w:rsidRPr="00170450" w:rsidRDefault="00805B61" w:rsidP="00B819C7">
      <w:pPr>
        <w:pStyle w:val="c1"/>
        <w:spacing w:before="0" w:beforeAutospacing="0" w:after="0" w:afterAutospacing="0" w:line="360" w:lineRule="auto"/>
        <w:ind w:firstLine="708"/>
        <w:jc w:val="both"/>
        <w:rPr>
          <w:b/>
          <w:sz w:val="28"/>
          <w:szCs w:val="28"/>
        </w:rPr>
      </w:pPr>
      <w:r w:rsidRPr="000B48B5">
        <w:rPr>
          <w:sz w:val="28"/>
          <w:szCs w:val="28"/>
        </w:rPr>
        <w:t xml:space="preserve"> </w:t>
      </w:r>
      <w:r w:rsidR="00B819C7">
        <w:rPr>
          <w:i/>
          <w:sz w:val="28"/>
          <w:szCs w:val="28"/>
        </w:rPr>
        <w:t>И</w:t>
      </w:r>
      <w:r w:rsidR="00B819C7" w:rsidRPr="00C03B0E">
        <w:rPr>
          <w:i/>
          <w:sz w:val="28"/>
          <w:szCs w:val="28"/>
        </w:rPr>
        <w:t>гры с пальчиками</w:t>
      </w:r>
      <w:r w:rsidR="00B819C7">
        <w:rPr>
          <w:i/>
          <w:sz w:val="28"/>
          <w:szCs w:val="28"/>
        </w:rPr>
        <w:t xml:space="preserve">. </w:t>
      </w:r>
      <w:r w:rsidR="00B819C7">
        <w:rPr>
          <w:sz w:val="28"/>
          <w:szCs w:val="28"/>
        </w:rPr>
        <w:t>Для развития правильной формы рук,</w:t>
      </w:r>
      <w:r w:rsidR="00B819C7">
        <w:rPr>
          <w:i/>
          <w:sz w:val="28"/>
          <w:szCs w:val="28"/>
        </w:rPr>
        <w:t xml:space="preserve"> </w:t>
      </w:r>
      <w:r w:rsidR="00B819C7">
        <w:rPr>
          <w:sz w:val="28"/>
          <w:szCs w:val="28"/>
        </w:rPr>
        <w:t>ч</w:t>
      </w:r>
      <w:r w:rsidR="00C36573" w:rsidRPr="000B48B5">
        <w:rPr>
          <w:sz w:val="28"/>
          <w:szCs w:val="28"/>
        </w:rPr>
        <w:t>тобы ребенок почувствовал, что такое «круглые пальчики» и ощ</w:t>
      </w:r>
      <w:r w:rsidR="00C36573">
        <w:rPr>
          <w:sz w:val="28"/>
          <w:szCs w:val="28"/>
        </w:rPr>
        <w:t>утил цепкость</w:t>
      </w:r>
      <w:r w:rsidR="00B819C7">
        <w:rPr>
          <w:sz w:val="28"/>
          <w:szCs w:val="28"/>
        </w:rPr>
        <w:t xml:space="preserve"> кончиков пальцев.</w:t>
      </w:r>
    </w:p>
    <w:p w14:paraId="123E007F" w14:textId="7FD19B63" w:rsidR="00D84EB0" w:rsidRDefault="00D84EB0" w:rsidP="00805B61">
      <w:pPr>
        <w:pStyle w:val="c1"/>
        <w:spacing w:before="0" w:beforeAutospacing="0" w:after="0" w:afterAutospacing="0" w:line="360" w:lineRule="auto"/>
        <w:ind w:firstLine="708"/>
        <w:jc w:val="both"/>
        <w:rPr>
          <w:i/>
          <w:sz w:val="28"/>
          <w:szCs w:val="28"/>
        </w:rPr>
      </w:pPr>
      <w:r>
        <w:rPr>
          <w:i/>
          <w:sz w:val="28"/>
          <w:szCs w:val="28"/>
        </w:rPr>
        <w:t xml:space="preserve">   </w:t>
      </w:r>
    </w:p>
    <w:p w14:paraId="27432026" w14:textId="55351CF5" w:rsidR="00A0096B" w:rsidRDefault="00A0096B" w:rsidP="00805B61">
      <w:pPr>
        <w:pStyle w:val="c1"/>
        <w:spacing w:before="0" w:beforeAutospacing="0" w:after="0" w:afterAutospacing="0" w:line="360" w:lineRule="auto"/>
        <w:ind w:firstLine="708"/>
        <w:jc w:val="both"/>
        <w:rPr>
          <w:i/>
          <w:sz w:val="28"/>
          <w:szCs w:val="28"/>
        </w:rPr>
      </w:pPr>
    </w:p>
    <w:p w14:paraId="71A4C3F5" w14:textId="58FE8FDA" w:rsidR="00A0096B" w:rsidRDefault="00A0096B" w:rsidP="00805B61">
      <w:pPr>
        <w:pStyle w:val="c1"/>
        <w:spacing w:before="0" w:beforeAutospacing="0" w:after="0" w:afterAutospacing="0" w:line="360" w:lineRule="auto"/>
        <w:ind w:firstLine="708"/>
        <w:jc w:val="both"/>
        <w:rPr>
          <w:i/>
          <w:sz w:val="28"/>
          <w:szCs w:val="28"/>
        </w:rPr>
      </w:pPr>
    </w:p>
    <w:p w14:paraId="38E19628" w14:textId="77777777" w:rsidR="00A0096B" w:rsidRDefault="00A0096B" w:rsidP="00805B61">
      <w:pPr>
        <w:pStyle w:val="c1"/>
        <w:spacing w:before="0" w:beforeAutospacing="0" w:after="0" w:afterAutospacing="0" w:line="360" w:lineRule="auto"/>
        <w:ind w:firstLine="708"/>
        <w:jc w:val="both"/>
        <w:rPr>
          <w:i/>
          <w:sz w:val="28"/>
          <w:szCs w:val="28"/>
        </w:rPr>
      </w:pPr>
    </w:p>
    <w:p w14:paraId="6FA5C2E1" w14:textId="77777777" w:rsidR="00805B61" w:rsidRPr="00D84EB0" w:rsidRDefault="00805B61" w:rsidP="00805B61">
      <w:pPr>
        <w:pStyle w:val="c1"/>
        <w:spacing w:before="0" w:beforeAutospacing="0" w:after="0" w:afterAutospacing="0" w:line="360" w:lineRule="auto"/>
        <w:ind w:firstLine="708"/>
        <w:jc w:val="both"/>
        <w:rPr>
          <w:i/>
          <w:sz w:val="28"/>
          <w:szCs w:val="28"/>
        </w:rPr>
      </w:pPr>
      <w:r w:rsidRPr="00D84EB0">
        <w:rPr>
          <w:i/>
          <w:sz w:val="28"/>
          <w:szCs w:val="28"/>
        </w:rPr>
        <w:lastRenderedPageBreak/>
        <w:t xml:space="preserve">Игра </w:t>
      </w:r>
      <w:r w:rsidR="00D84EB0">
        <w:rPr>
          <w:i/>
          <w:sz w:val="28"/>
          <w:szCs w:val="28"/>
        </w:rPr>
        <w:t>«Зацепочки»</w:t>
      </w:r>
    </w:p>
    <w:p w14:paraId="45321B2A" w14:textId="77777777" w:rsidR="00D84EB0" w:rsidRDefault="00D84EB0" w:rsidP="00805B61">
      <w:pPr>
        <w:pStyle w:val="c1"/>
        <w:spacing w:before="0" w:beforeAutospacing="0" w:after="0" w:afterAutospacing="0" w:line="360" w:lineRule="auto"/>
        <w:ind w:firstLine="708"/>
        <w:jc w:val="both"/>
        <w:rPr>
          <w:sz w:val="28"/>
          <w:szCs w:val="28"/>
        </w:rPr>
      </w:pPr>
    </w:p>
    <w:p w14:paraId="2E48E39D" w14:textId="77777777" w:rsidR="00805B61" w:rsidRPr="000B48B5" w:rsidRDefault="00805B61" w:rsidP="00805B61">
      <w:pPr>
        <w:pStyle w:val="c1"/>
        <w:spacing w:before="0" w:beforeAutospacing="0" w:after="0" w:afterAutospacing="0" w:line="360" w:lineRule="auto"/>
        <w:ind w:firstLine="708"/>
        <w:jc w:val="both"/>
        <w:rPr>
          <w:sz w:val="28"/>
          <w:szCs w:val="28"/>
        </w:rPr>
      </w:pPr>
      <w:r w:rsidRPr="000B48B5">
        <w:rPr>
          <w:sz w:val="28"/>
          <w:szCs w:val="28"/>
        </w:rPr>
        <w:t>Чтобы ребенок почувствовал, что такое «круглые пальчики» и ощ</w:t>
      </w:r>
      <w:r w:rsidR="00D84EB0">
        <w:rPr>
          <w:sz w:val="28"/>
          <w:szCs w:val="28"/>
        </w:rPr>
        <w:t xml:space="preserve">утил цепкость кончиков пальцев. </w:t>
      </w:r>
      <w:r w:rsidRPr="000B48B5">
        <w:rPr>
          <w:sz w:val="28"/>
          <w:szCs w:val="28"/>
        </w:rPr>
        <w:t>Эта игра сначала проводится с педагогом, пальчики ученика по</w:t>
      </w:r>
      <w:r>
        <w:rPr>
          <w:sz w:val="28"/>
          <w:szCs w:val="28"/>
        </w:rPr>
        <w:t xml:space="preserve"> </w:t>
      </w:r>
      <w:r w:rsidRPr="000B48B5">
        <w:rPr>
          <w:sz w:val="28"/>
          <w:szCs w:val="28"/>
        </w:rPr>
        <w:t>очереди цепляются за пальцы преподавателя и ребенок старается слегка подтянуть к себе кончики пальцев учителя. При этом нужно цепляться не всей подушечкой, а только верхней ее частью. Палец сам принимает округлую форму, ученик чувствует кончик подушечки и это ощущение запоминается не столько разумом, сколько самими пальчиками (тактильная память). Дома ребенок может проводить данное упражнение самостоятельно, цепляя кончики пальцев</w:t>
      </w:r>
      <w:r w:rsidR="00D84EB0">
        <w:rPr>
          <w:sz w:val="28"/>
          <w:szCs w:val="28"/>
        </w:rPr>
        <w:t xml:space="preserve"> одной руки за кончики другой.</w:t>
      </w:r>
    </w:p>
    <w:p w14:paraId="3D50D135" w14:textId="77777777" w:rsidR="00D84EB0" w:rsidRDefault="00D84EB0" w:rsidP="00805B61">
      <w:pPr>
        <w:pStyle w:val="c1"/>
        <w:spacing w:before="0" w:beforeAutospacing="0" w:after="0" w:afterAutospacing="0" w:line="360" w:lineRule="auto"/>
        <w:ind w:firstLine="708"/>
        <w:jc w:val="both"/>
        <w:rPr>
          <w:i/>
          <w:sz w:val="28"/>
          <w:szCs w:val="28"/>
        </w:rPr>
      </w:pPr>
    </w:p>
    <w:p w14:paraId="6076A98E" w14:textId="77777777" w:rsidR="00805B61" w:rsidRPr="00D84EB0" w:rsidRDefault="00D84EB0" w:rsidP="00805B61">
      <w:pPr>
        <w:pStyle w:val="c1"/>
        <w:spacing w:before="0" w:beforeAutospacing="0" w:after="0" w:afterAutospacing="0" w:line="360" w:lineRule="auto"/>
        <w:ind w:firstLine="708"/>
        <w:jc w:val="both"/>
        <w:rPr>
          <w:i/>
          <w:sz w:val="28"/>
          <w:szCs w:val="28"/>
        </w:rPr>
      </w:pPr>
      <w:r>
        <w:rPr>
          <w:i/>
          <w:sz w:val="28"/>
          <w:szCs w:val="28"/>
        </w:rPr>
        <w:t xml:space="preserve">Игра </w:t>
      </w:r>
      <w:r w:rsidR="00805B61" w:rsidRPr="00D84EB0">
        <w:rPr>
          <w:i/>
          <w:sz w:val="28"/>
          <w:szCs w:val="28"/>
        </w:rPr>
        <w:t xml:space="preserve"> «Мирись»</w:t>
      </w:r>
    </w:p>
    <w:p w14:paraId="43539B7B" w14:textId="77777777" w:rsidR="00D84EB0" w:rsidRDefault="00D84EB0" w:rsidP="00D84EB0">
      <w:pPr>
        <w:pStyle w:val="c1"/>
        <w:spacing w:before="0" w:beforeAutospacing="0" w:after="0" w:afterAutospacing="0" w:line="360" w:lineRule="auto"/>
        <w:ind w:firstLine="708"/>
        <w:jc w:val="both"/>
        <w:rPr>
          <w:sz w:val="28"/>
          <w:szCs w:val="28"/>
        </w:rPr>
      </w:pPr>
    </w:p>
    <w:p w14:paraId="798090ED" w14:textId="77777777" w:rsidR="00805B61" w:rsidRPr="000B48B5" w:rsidRDefault="00805B61" w:rsidP="00D84EB0">
      <w:pPr>
        <w:pStyle w:val="c1"/>
        <w:spacing w:before="0" w:beforeAutospacing="0" w:after="0" w:afterAutospacing="0" w:line="360" w:lineRule="auto"/>
        <w:ind w:firstLine="708"/>
        <w:jc w:val="both"/>
        <w:rPr>
          <w:sz w:val="28"/>
          <w:szCs w:val="28"/>
        </w:rPr>
      </w:pPr>
      <w:r w:rsidRPr="000B48B5">
        <w:rPr>
          <w:sz w:val="28"/>
          <w:szCs w:val="28"/>
        </w:rPr>
        <w:t>Обе руки кончиками пальцев ученик должен поставить на кончики пальцев учителя. Локти свободно свисают вниз. Учитель начинает слегка раскачивать руки из стороны в сторону, при этом пальчики ребенка должны цепко держаться, не скатываться с рук преподавателя. Можно приговаривать «Мирись, мирись, мирись и больше не дерись».</w:t>
      </w:r>
      <w:r w:rsidR="00D84EB0" w:rsidRPr="00D84EB0">
        <w:rPr>
          <w:sz w:val="28"/>
          <w:szCs w:val="28"/>
        </w:rPr>
        <w:t xml:space="preserve"> </w:t>
      </w:r>
      <w:r w:rsidR="00D84EB0" w:rsidRPr="000B48B5">
        <w:rPr>
          <w:sz w:val="28"/>
          <w:szCs w:val="28"/>
        </w:rPr>
        <w:t>Также, оставляя кончики пальцев на пальцах педагога, предлагается другая игра –</w:t>
      </w:r>
      <w:r w:rsidR="00D84EB0">
        <w:rPr>
          <w:sz w:val="28"/>
          <w:szCs w:val="28"/>
        </w:rPr>
        <w:t xml:space="preserve"> </w:t>
      </w:r>
      <w:r w:rsidR="00D84EB0" w:rsidRPr="000B48B5">
        <w:rPr>
          <w:sz w:val="28"/>
          <w:szCs w:val="28"/>
        </w:rPr>
        <w:t>«Паровозик».</w:t>
      </w:r>
    </w:p>
    <w:p w14:paraId="5444CCBB" w14:textId="77777777" w:rsidR="00D84EB0" w:rsidRDefault="00D84EB0" w:rsidP="00805B61">
      <w:pPr>
        <w:pStyle w:val="c1"/>
        <w:spacing w:before="0" w:beforeAutospacing="0" w:after="0" w:afterAutospacing="0" w:line="360" w:lineRule="auto"/>
        <w:jc w:val="both"/>
        <w:rPr>
          <w:i/>
          <w:sz w:val="28"/>
          <w:szCs w:val="28"/>
        </w:rPr>
      </w:pPr>
      <w:r>
        <w:rPr>
          <w:i/>
          <w:sz w:val="28"/>
          <w:szCs w:val="28"/>
        </w:rPr>
        <w:t xml:space="preserve">        </w:t>
      </w:r>
    </w:p>
    <w:p w14:paraId="6E6F0CDB" w14:textId="77777777" w:rsidR="00805B61" w:rsidRPr="00D84EB0" w:rsidRDefault="00D84EB0" w:rsidP="00805B61">
      <w:pPr>
        <w:pStyle w:val="c1"/>
        <w:spacing w:before="0" w:beforeAutospacing="0" w:after="0" w:afterAutospacing="0" w:line="360" w:lineRule="auto"/>
        <w:jc w:val="both"/>
        <w:rPr>
          <w:i/>
          <w:sz w:val="28"/>
          <w:szCs w:val="28"/>
        </w:rPr>
      </w:pPr>
      <w:r>
        <w:rPr>
          <w:i/>
          <w:sz w:val="28"/>
          <w:szCs w:val="28"/>
        </w:rPr>
        <w:t xml:space="preserve">        </w:t>
      </w:r>
      <w:r w:rsidRPr="00D84EB0">
        <w:rPr>
          <w:i/>
          <w:sz w:val="28"/>
          <w:szCs w:val="28"/>
        </w:rPr>
        <w:t>Игра</w:t>
      </w:r>
      <w:r>
        <w:rPr>
          <w:i/>
          <w:sz w:val="28"/>
          <w:szCs w:val="28"/>
        </w:rPr>
        <w:t xml:space="preserve"> «Паровозик»</w:t>
      </w:r>
    </w:p>
    <w:p w14:paraId="354D0F1E" w14:textId="77777777" w:rsidR="00D84EB0" w:rsidRDefault="00D84EB0" w:rsidP="00805B61">
      <w:pPr>
        <w:pStyle w:val="c1"/>
        <w:spacing w:before="0" w:beforeAutospacing="0" w:after="0" w:afterAutospacing="0" w:line="360" w:lineRule="auto"/>
        <w:ind w:firstLine="708"/>
        <w:jc w:val="both"/>
        <w:rPr>
          <w:sz w:val="28"/>
          <w:szCs w:val="28"/>
        </w:rPr>
      </w:pPr>
    </w:p>
    <w:p w14:paraId="6849B88E" w14:textId="77777777" w:rsidR="00805B61" w:rsidRPr="00D84EB0" w:rsidRDefault="00805B61" w:rsidP="00805B61">
      <w:pPr>
        <w:pStyle w:val="c1"/>
        <w:spacing w:before="0" w:beforeAutospacing="0" w:after="0" w:afterAutospacing="0" w:line="360" w:lineRule="auto"/>
        <w:ind w:firstLine="708"/>
        <w:jc w:val="both"/>
        <w:rPr>
          <w:i/>
          <w:sz w:val="28"/>
          <w:szCs w:val="28"/>
        </w:rPr>
      </w:pPr>
      <w:r w:rsidRPr="000B48B5">
        <w:rPr>
          <w:sz w:val="28"/>
          <w:szCs w:val="28"/>
        </w:rPr>
        <w:t>По</w:t>
      </w:r>
      <w:r>
        <w:rPr>
          <w:sz w:val="28"/>
          <w:szCs w:val="28"/>
        </w:rPr>
        <w:t xml:space="preserve"> </w:t>
      </w:r>
      <w:r w:rsidRPr="000B48B5">
        <w:rPr>
          <w:sz w:val="28"/>
          <w:szCs w:val="28"/>
        </w:rPr>
        <w:t>очереди, то учитель, то ученик подтягивают к себе руки «чух-чух», будто едет паровозик. Пальчика ребенка не должны соскальзывать с пальцев преподавателя.</w:t>
      </w:r>
      <w:r>
        <w:rPr>
          <w:sz w:val="28"/>
          <w:szCs w:val="28"/>
        </w:rPr>
        <w:t xml:space="preserve"> </w:t>
      </w:r>
      <w:r w:rsidRPr="000B48B5">
        <w:rPr>
          <w:sz w:val="28"/>
          <w:szCs w:val="28"/>
        </w:rPr>
        <w:t xml:space="preserve">Благодаря этому комплексу игр у ребенка появляется ощущение «кончиков пальцев», и уже при постановке руки на клавишу не надо заострять на этом внимание. Также пальчики приобретают нужную форму, стоит педагогу только напомнить: держи пальчики «зацепочкой». </w:t>
      </w:r>
      <w:r w:rsidRPr="000B48B5">
        <w:rPr>
          <w:sz w:val="28"/>
          <w:szCs w:val="28"/>
        </w:rPr>
        <w:lastRenderedPageBreak/>
        <w:t xml:space="preserve">Опять же рука принимает удобную форму, пальцы не склеиваются, не растопыриваются. У ребенка вырабатывается </w:t>
      </w:r>
      <w:r w:rsidRPr="00D84EB0">
        <w:rPr>
          <w:i/>
          <w:sz w:val="28"/>
          <w:szCs w:val="28"/>
        </w:rPr>
        <w:t>правильная форма руки.</w:t>
      </w:r>
    </w:p>
    <w:p w14:paraId="6F3A0470" w14:textId="77777777" w:rsidR="000E2BBF" w:rsidRDefault="00805B61" w:rsidP="00AD5BA8">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Ученик должен знать, что полный красивый звук он получит, если спокойно опустит руки и кисти, мягко и глубоко погрузится округлым пальцем в клавишу, «сухой и жесткий» – если сыграет напряженными руками и пальцами. </w:t>
      </w:r>
      <w:r w:rsidR="00D84EB0">
        <w:rPr>
          <w:rFonts w:ascii="Times New Roman" w:hAnsi="Times New Roman" w:cs="Times New Roman"/>
          <w:sz w:val="28"/>
          <w:szCs w:val="28"/>
        </w:rPr>
        <w:t>У</w:t>
      </w:r>
      <w:r w:rsidR="00D84EB0" w:rsidRPr="000B48B5">
        <w:rPr>
          <w:rFonts w:ascii="Times New Roman" w:hAnsi="Times New Roman" w:cs="Times New Roman"/>
          <w:sz w:val="28"/>
          <w:szCs w:val="28"/>
        </w:rPr>
        <w:t>пражнения для выработки глубокого тона принесут пользу в том случае, если после активного погружения пальца в клавиатуру быстро наступает ослабление мышечного тонуса. Нужно следить, чтобы мелодии игрались красивым, мягким звуком</w:t>
      </w:r>
      <w:r w:rsidR="00D84EB0">
        <w:rPr>
          <w:rFonts w:ascii="Times New Roman" w:hAnsi="Times New Roman" w:cs="Times New Roman"/>
          <w:sz w:val="28"/>
          <w:szCs w:val="28"/>
        </w:rPr>
        <w:t xml:space="preserve">. </w:t>
      </w:r>
      <w:r w:rsidRPr="000B48B5">
        <w:rPr>
          <w:rFonts w:ascii="Times New Roman" w:hAnsi="Times New Roman" w:cs="Times New Roman"/>
          <w:sz w:val="28"/>
          <w:szCs w:val="28"/>
        </w:rPr>
        <w:t xml:space="preserve">Непременное условие при занятиях – восприятие мелодических ходов, сыгранных </w:t>
      </w:r>
      <w:r w:rsidRPr="00AD5BA8">
        <w:rPr>
          <w:rFonts w:ascii="Times New Roman" w:hAnsi="Times New Roman" w:cs="Times New Roman"/>
          <w:i/>
          <w:sz w:val="28"/>
          <w:szCs w:val="28"/>
        </w:rPr>
        <w:t>нон легато</w:t>
      </w:r>
      <w:r w:rsidRPr="000B48B5">
        <w:rPr>
          <w:rFonts w:ascii="Times New Roman" w:hAnsi="Times New Roman" w:cs="Times New Roman"/>
          <w:sz w:val="28"/>
          <w:szCs w:val="28"/>
        </w:rPr>
        <w:t xml:space="preserve">, как коротких мелодий, сохраняющих элементарный музыкальный смысл. Основным должно быть движение в клавишу, а не от нее: важно не снимать с клавиши руку, а брать сверху следующую ноту, то есть идти вперед, слушая звучание мелодии. </w:t>
      </w:r>
    </w:p>
    <w:p w14:paraId="1FC92943" w14:textId="77777777" w:rsidR="00805B61" w:rsidRPr="000B48B5" w:rsidRDefault="00805B61" w:rsidP="00805B61">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Дети без труда усваивают способ связного звучания – </w:t>
      </w:r>
      <w:r w:rsidRPr="000E2BBF">
        <w:rPr>
          <w:rFonts w:ascii="Times New Roman" w:hAnsi="Times New Roman" w:cs="Times New Roman"/>
          <w:i/>
          <w:sz w:val="28"/>
          <w:szCs w:val="28"/>
        </w:rPr>
        <w:t>легато,</w:t>
      </w:r>
      <w:r w:rsidRPr="000B48B5">
        <w:rPr>
          <w:rFonts w:ascii="Times New Roman" w:hAnsi="Times New Roman" w:cs="Times New Roman"/>
          <w:sz w:val="28"/>
          <w:szCs w:val="28"/>
        </w:rPr>
        <w:t xml:space="preserve"> если переходят к нему от </w:t>
      </w:r>
      <w:r w:rsidRPr="000E2BBF">
        <w:rPr>
          <w:rFonts w:ascii="Times New Roman" w:hAnsi="Times New Roman" w:cs="Times New Roman"/>
          <w:i/>
          <w:sz w:val="28"/>
          <w:szCs w:val="28"/>
        </w:rPr>
        <w:t>нон легато</w:t>
      </w:r>
      <w:r w:rsidRPr="000B48B5">
        <w:rPr>
          <w:rFonts w:ascii="Times New Roman" w:hAnsi="Times New Roman" w:cs="Times New Roman"/>
          <w:sz w:val="28"/>
          <w:szCs w:val="28"/>
        </w:rPr>
        <w:t>, которым они пользуются на первых занятиях, подбирая мелодии. Связная игра требует от ребенка обостренного слухового восприятия – умения прислушаться к моменту пере</w:t>
      </w:r>
      <w:r w:rsidR="000E2BBF">
        <w:rPr>
          <w:rFonts w:ascii="Times New Roman" w:hAnsi="Times New Roman" w:cs="Times New Roman"/>
          <w:sz w:val="28"/>
          <w:szCs w:val="28"/>
        </w:rPr>
        <w:t xml:space="preserve">хода одного звука в другой. </w:t>
      </w:r>
      <w:r w:rsidRPr="000B48B5">
        <w:rPr>
          <w:rFonts w:ascii="Times New Roman" w:hAnsi="Times New Roman" w:cs="Times New Roman"/>
          <w:sz w:val="28"/>
          <w:szCs w:val="28"/>
        </w:rPr>
        <w:t xml:space="preserve"> «Схема исполнения легато примерно следующая: рука так же мягко, как и при нон легато опускается на клавиатуру, палец погружается в клавишу. В момент звукоизвлечения те пальцы, которым предстоит брать следующие звуки, не лежат на клавишах, а еле заметно приподняты (без напряжения), слегка согнуты и спокойно, без лишних движений опускаются поочередно на «свои» клавиши. Кисть и запястье должны быть устойчиво-гибкими, позволяющими хорошо ощущать общую</w:t>
      </w:r>
      <w:r w:rsidR="00AD5BA8">
        <w:rPr>
          <w:rFonts w:ascii="Times New Roman" w:hAnsi="Times New Roman" w:cs="Times New Roman"/>
          <w:sz w:val="28"/>
          <w:szCs w:val="28"/>
        </w:rPr>
        <w:t xml:space="preserve"> направленность звуковой линии»</w:t>
      </w:r>
      <w:r w:rsidRPr="000B48B5">
        <w:rPr>
          <w:rFonts w:ascii="Times New Roman" w:hAnsi="Times New Roman" w:cs="Times New Roman"/>
          <w:sz w:val="28"/>
          <w:szCs w:val="28"/>
        </w:rPr>
        <w:t xml:space="preserve"> [8, c.117]</w:t>
      </w:r>
      <w:r w:rsidR="00AD5BA8">
        <w:rPr>
          <w:rFonts w:ascii="Times New Roman" w:hAnsi="Times New Roman" w:cs="Times New Roman"/>
          <w:sz w:val="28"/>
          <w:szCs w:val="28"/>
        </w:rPr>
        <w:t>.</w:t>
      </w:r>
    </w:p>
    <w:p w14:paraId="0340AA76" w14:textId="77777777" w:rsidR="00805B61" w:rsidRPr="000B48B5" w:rsidRDefault="00805B61" w:rsidP="00AD5BA8">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Наилучшим средством освоения выразительного певучего звукоизвлечения для исполнения кантилены служат упражнения в очень медленном темпе. Из-за краткой продолжительности звуков, ученик добивается более долгого звучания, что помогает</w:t>
      </w:r>
      <w:r w:rsidR="000E2BBF">
        <w:rPr>
          <w:rFonts w:ascii="Times New Roman" w:hAnsi="Times New Roman" w:cs="Times New Roman"/>
          <w:sz w:val="28"/>
          <w:szCs w:val="28"/>
        </w:rPr>
        <w:t xml:space="preserve"> контролировать качество </w:t>
      </w:r>
      <w:r w:rsidR="000E2BBF">
        <w:rPr>
          <w:rFonts w:ascii="Times New Roman" w:hAnsi="Times New Roman" w:cs="Times New Roman"/>
          <w:sz w:val="28"/>
          <w:szCs w:val="28"/>
        </w:rPr>
        <w:lastRenderedPageBreak/>
        <w:t>звука.</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Освоить прием легато можно на примере простой красивой мелодии – словацкой народной песни.</w:t>
      </w:r>
    </w:p>
    <w:p w14:paraId="62D83068" w14:textId="77777777" w:rsidR="00805B61" w:rsidRPr="000B48B5" w:rsidRDefault="00805B61" w:rsidP="00805B61">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noProof/>
          <w:sz w:val="28"/>
          <w:szCs w:val="28"/>
        </w:rPr>
        <w:drawing>
          <wp:inline distT="0" distB="0" distL="0" distR="0" wp14:anchorId="3E66F6E7" wp14:editId="0F1AC92C">
            <wp:extent cx="5200650" cy="1133475"/>
            <wp:effectExtent l="19050" t="0" r="0" b="0"/>
            <wp:docPr id="1" name="Рисунок 2" descr="C:\Users\1\Documents\Мои Принятые Файлы\DSC034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1\Documents\Мои Принятые Файлы\DSC03419.JPG"/>
                    <pic:cNvPicPr>
                      <a:picLocks noChangeAspect="1" noChangeArrowheads="1"/>
                    </pic:cNvPicPr>
                  </pic:nvPicPr>
                  <pic:blipFill>
                    <a:blip r:embed="rId8">
                      <a:lum bright="-20000" contrast="-30000"/>
                    </a:blip>
                    <a:srcRect/>
                    <a:stretch>
                      <a:fillRect/>
                    </a:stretch>
                  </pic:blipFill>
                  <pic:spPr bwMode="auto">
                    <a:xfrm>
                      <a:off x="0" y="0"/>
                      <a:ext cx="5200650" cy="1133475"/>
                    </a:xfrm>
                    <a:prstGeom prst="rect">
                      <a:avLst/>
                    </a:prstGeom>
                    <a:noFill/>
                    <a:ln w="9525">
                      <a:noFill/>
                      <a:miter lim="800000"/>
                      <a:headEnd/>
                      <a:tailEnd/>
                    </a:ln>
                  </pic:spPr>
                </pic:pic>
              </a:graphicData>
            </a:graphic>
          </wp:inline>
        </w:drawing>
      </w:r>
    </w:p>
    <w:p w14:paraId="1AC5E0D3" w14:textId="77777777" w:rsidR="00805B61" w:rsidRPr="000B48B5" w:rsidRDefault="00805B61" w:rsidP="00AD5BA8">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Первая нота в парной лиге играется полным звуком с опорой, второй – легким. Звуки в левой руке играются связно и стремятся в </w:t>
      </w:r>
      <w:r w:rsidRPr="000E2BBF">
        <w:rPr>
          <w:rFonts w:ascii="Times New Roman" w:hAnsi="Times New Roman" w:cs="Times New Roman"/>
          <w:i/>
          <w:sz w:val="28"/>
          <w:szCs w:val="28"/>
        </w:rPr>
        <w:t>ми</w:t>
      </w:r>
      <w:r w:rsidRPr="000B48B5">
        <w:rPr>
          <w:rFonts w:ascii="Times New Roman" w:hAnsi="Times New Roman" w:cs="Times New Roman"/>
          <w:sz w:val="28"/>
          <w:szCs w:val="28"/>
        </w:rPr>
        <w:t>. Последующие четыре такта звучат тише. Итак, появляется выразительная интонация. При исполнении первых детских песенок необходимо добиваться равноценного звучания в правой и левой руке.</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 xml:space="preserve">Постепенно </w:t>
      </w:r>
      <w:r w:rsidRPr="000E2BBF">
        <w:rPr>
          <w:rFonts w:ascii="Times New Roman" w:hAnsi="Times New Roman" w:cs="Times New Roman"/>
          <w:i/>
          <w:sz w:val="28"/>
          <w:szCs w:val="28"/>
        </w:rPr>
        <w:t>нон легато</w:t>
      </w:r>
      <w:r w:rsidRPr="000B48B5">
        <w:rPr>
          <w:rFonts w:ascii="Times New Roman" w:hAnsi="Times New Roman" w:cs="Times New Roman"/>
          <w:sz w:val="28"/>
          <w:szCs w:val="28"/>
        </w:rPr>
        <w:t xml:space="preserve"> может быть приближено к более легкому и короткому звучанию, но и значительно позже не следует допускать излишне острого </w:t>
      </w:r>
      <w:r w:rsidRPr="000E2BBF">
        <w:rPr>
          <w:rFonts w:ascii="Times New Roman" w:hAnsi="Times New Roman" w:cs="Times New Roman"/>
          <w:i/>
          <w:sz w:val="28"/>
          <w:szCs w:val="28"/>
        </w:rPr>
        <w:t>стаккато</w:t>
      </w:r>
      <w:r w:rsidRPr="000B48B5">
        <w:rPr>
          <w:rFonts w:ascii="Times New Roman" w:hAnsi="Times New Roman" w:cs="Times New Roman"/>
          <w:sz w:val="28"/>
          <w:szCs w:val="28"/>
        </w:rPr>
        <w:t>: резкое отрывистое движение от клавиши легко приведет к скованности кисти и предплечья.</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 xml:space="preserve">Усвоение приема игры </w:t>
      </w:r>
      <w:r w:rsidRPr="000E2BBF">
        <w:rPr>
          <w:rFonts w:ascii="Times New Roman" w:hAnsi="Times New Roman" w:cs="Times New Roman"/>
          <w:i/>
          <w:sz w:val="28"/>
          <w:szCs w:val="28"/>
        </w:rPr>
        <w:t>стаккато</w:t>
      </w:r>
      <w:r w:rsidRPr="000B48B5">
        <w:rPr>
          <w:rFonts w:ascii="Times New Roman" w:hAnsi="Times New Roman" w:cs="Times New Roman"/>
          <w:sz w:val="28"/>
          <w:szCs w:val="28"/>
        </w:rPr>
        <w:t xml:space="preserve"> будет интересней на примере нравящейся музыкальной пьесы. Музыкальный образ будет помогать правильно извлекать звуки.</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Необходимо подвести ученика к осознанию важности различных штрихов. Без них невозможно раскрыть содержание пьесы</w:t>
      </w:r>
      <w:r w:rsidR="000E2BBF">
        <w:rPr>
          <w:rFonts w:ascii="Times New Roman" w:hAnsi="Times New Roman" w:cs="Times New Roman"/>
          <w:sz w:val="28"/>
          <w:szCs w:val="28"/>
        </w:rPr>
        <w:t>.</w:t>
      </w:r>
    </w:p>
    <w:p w14:paraId="344EBD5E" w14:textId="77777777" w:rsidR="00805B61" w:rsidRPr="000B48B5" w:rsidRDefault="00805B61" w:rsidP="00805B61">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Пьеска “Мячик” А. Исакова поможет юному пианисту освоить прием звукоизвлечения </w:t>
      </w:r>
      <w:r w:rsidRPr="000E2BBF">
        <w:rPr>
          <w:rFonts w:ascii="Times New Roman" w:hAnsi="Times New Roman" w:cs="Times New Roman"/>
          <w:i/>
          <w:sz w:val="28"/>
          <w:szCs w:val="28"/>
        </w:rPr>
        <w:t>стаккато</w:t>
      </w:r>
      <w:r w:rsidRPr="000B48B5">
        <w:rPr>
          <w:rFonts w:ascii="Times New Roman" w:hAnsi="Times New Roman" w:cs="Times New Roman"/>
          <w:sz w:val="28"/>
          <w:szCs w:val="28"/>
        </w:rPr>
        <w:t>:</w:t>
      </w:r>
    </w:p>
    <w:p w14:paraId="4BC39A43" w14:textId="77777777" w:rsidR="00805B61" w:rsidRPr="000B48B5" w:rsidRDefault="00805B61" w:rsidP="00805B61">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noProof/>
          <w:sz w:val="28"/>
          <w:szCs w:val="28"/>
        </w:rPr>
        <w:drawing>
          <wp:inline distT="0" distB="0" distL="0" distR="0" wp14:anchorId="11A45AE1" wp14:editId="693F1E8F">
            <wp:extent cx="5105400" cy="2028825"/>
            <wp:effectExtent l="19050" t="0" r="0" b="0"/>
            <wp:docPr id="2" name="Рисунок 4" descr="C:\Users\1\Documents\Мои Принятые Файлы\DSC034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C:\Users\1\Documents\Мои Принятые Файлы\DSC03421.JPG"/>
                    <pic:cNvPicPr>
                      <a:picLocks noChangeAspect="1" noChangeArrowheads="1"/>
                    </pic:cNvPicPr>
                  </pic:nvPicPr>
                  <pic:blipFill>
                    <a:blip r:embed="rId9"/>
                    <a:srcRect/>
                    <a:stretch>
                      <a:fillRect/>
                    </a:stretch>
                  </pic:blipFill>
                  <pic:spPr bwMode="auto">
                    <a:xfrm>
                      <a:off x="0" y="0"/>
                      <a:ext cx="5105400" cy="2028825"/>
                    </a:xfrm>
                    <a:prstGeom prst="rect">
                      <a:avLst/>
                    </a:prstGeom>
                    <a:noFill/>
                    <a:ln w="9525">
                      <a:noFill/>
                      <a:miter lim="800000"/>
                      <a:headEnd/>
                      <a:tailEnd/>
                    </a:ln>
                  </pic:spPr>
                </pic:pic>
              </a:graphicData>
            </a:graphic>
          </wp:inline>
        </w:drawing>
      </w:r>
    </w:p>
    <w:p w14:paraId="2A01D163" w14:textId="77777777" w:rsidR="00805B61" w:rsidRPr="000B48B5" w:rsidRDefault="00805B61" w:rsidP="00805B61">
      <w:pPr>
        <w:suppressLineNumbers/>
        <w:suppressAutoHyphens/>
        <w:spacing w:after="0" w:line="360" w:lineRule="auto"/>
        <w:ind w:firstLine="709"/>
        <w:contextualSpacing/>
        <w:jc w:val="both"/>
        <w:rPr>
          <w:rFonts w:ascii="Times New Roman" w:hAnsi="Times New Roman" w:cs="Times New Roman"/>
          <w:sz w:val="28"/>
          <w:szCs w:val="28"/>
        </w:rPr>
      </w:pPr>
    </w:p>
    <w:p w14:paraId="22CA7CA9" w14:textId="77777777" w:rsidR="00805B61" w:rsidRPr="000B48B5" w:rsidRDefault="00805B61" w:rsidP="00805B61">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Особенность движений и мышечное ощущение при игре </w:t>
      </w:r>
      <w:r w:rsidRPr="000E2BBF">
        <w:rPr>
          <w:rFonts w:ascii="Times New Roman" w:hAnsi="Times New Roman" w:cs="Times New Roman"/>
          <w:i/>
          <w:sz w:val="28"/>
          <w:szCs w:val="28"/>
        </w:rPr>
        <w:t xml:space="preserve">стаккато </w:t>
      </w:r>
      <w:r w:rsidRPr="000B48B5">
        <w:rPr>
          <w:rFonts w:ascii="Times New Roman" w:hAnsi="Times New Roman" w:cs="Times New Roman"/>
          <w:sz w:val="28"/>
          <w:szCs w:val="28"/>
        </w:rPr>
        <w:t xml:space="preserve">ребенок легко воспримет, так как ему, конечно же, знакомо движение руки при </w:t>
      </w:r>
      <w:r w:rsidRPr="000B48B5">
        <w:rPr>
          <w:rFonts w:ascii="Times New Roman" w:hAnsi="Times New Roman" w:cs="Times New Roman"/>
          <w:sz w:val="28"/>
          <w:szCs w:val="28"/>
        </w:rPr>
        <w:lastRenderedPageBreak/>
        <w:t>игре в мяч. Упругость и эластичность звучания при игре на фортепиано получится не оттого, что ученик будет отдергивать палец и руку от клавиши, а оттого, что рука вместе с пальцем, легко столкнувшись с поверхностью клавиши, непроизвольно отталкивается от нее, чтобы упасть на следующую.</w:t>
      </w:r>
    </w:p>
    <w:p w14:paraId="4D1D33FD" w14:textId="77777777" w:rsidR="00805B61" w:rsidRPr="000B48B5" w:rsidRDefault="00805B61" w:rsidP="00AD5BA8">
      <w:pPr>
        <w:suppressLineNumbers/>
        <w:suppressAutoHyphens/>
        <w:spacing w:after="0" w:line="360" w:lineRule="auto"/>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Важность штрихов до ребенка можно донести, играя эту пьеску с другими штрихами. Например: первый раз сыграть медленно, </w:t>
      </w:r>
      <w:r w:rsidRPr="000E2BBF">
        <w:rPr>
          <w:rFonts w:ascii="Times New Roman" w:hAnsi="Times New Roman" w:cs="Times New Roman"/>
          <w:i/>
          <w:sz w:val="28"/>
          <w:szCs w:val="28"/>
        </w:rPr>
        <w:t>нон легато</w:t>
      </w:r>
      <w:r w:rsidRPr="000B48B5">
        <w:rPr>
          <w:rFonts w:ascii="Times New Roman" w:hAnsi="Times New Roman" w:cs="Times New Roman"/>
          <w:sz w:val="28"/>
          <w:szCs w:val="28"/>
        </w:rPr>
        <w:t>. Характер пьесы резко поменяется: это уже не похоже на резвый мячик, отскакивающий от асфальта. Второй раз сыграть с нужными штрихами.</w:t>
      </w:r>
      <w:r w:rsidR="00AD5BA8">
        <w:rPr>
          <w:rFonts w:ascii="Times New Roman" w:hAnsi="Times New Roman" w:cs="Times New Roman"/>
          <w:sz w:val="28"/>
          <w:szCs w:val="28"/>
        </w:rPr>
        <w:t xml:space="preserve"> </w:t>
      </w:r>
      <w:r w:rsidRPr="000B48B5">
        <w:rPr>
          <w:rFonts w:ascii="Times New Roman" w:hAnsi="Times New Roman" w:cs="Times New Roman"/>
          <w:sz w:val="28"/>
          <w:szCs w:val="28"/>
        </w:rPr>
        <w:t>Ученик должен сам выбрать из двух вариантов исполнения верный и определить, почему же первый вариант так искажал смысл пьесы. Он приходит к выводу, что штрихи, оттенки</w:t>
      </w:r>
      <w:r w:rsidR="000E2BBF">
        <w:rPr>
          <w:rFonts w:ascii="Times New Roman" w:hAnsi="Times New Roman" w:cs="Times New Roman"/>
          <w:sz w:val="28"/>
          <w:szCs w:val="28"/>
        </w:rPr>
        <w:t xml:space="preserve"> и динамика</w:t>
      </w:r>
      <w:r w:rsidRPr="000B48B5">
        <w:rPr>
          <w:rFonts w:ascii="Times New Roman" w:hAnsi="Times New Roman" w:cs="Times New Roman"/>
          <w:sz w:val="28"/>
          <w:szCs w:val="28"/>
        </w:rPr>
        <w:t xml:space="preserve"> помогают раскрыть содержание, создать правильный образ.</w:t>
      </w:r>
    </w:p>
    <w:p w14:paraId="74604D85" w14:textId="77777777" w:rsidR="00805B61" w:rsidRPr="000B48B5" w:rsidRDefault="00805B61" w:rsidP="00805B61">
      <w:pPr>
        <w:suppressLineNumbers/>
        <w:suppressAutoHyphens/>
        <w:spacing w:after="0" w:line="360" w:lineRule="auto"/>
        <w:ind w:firstLine="708"/>
        <w:contextualSpacing/>
        <w:jc w:val="both"/>
        <w:rPr>
          <w:rFonts w:ascii="Times New Roman" w:hAnsi="Times New Roman" w:cs="Times New Roman"/>
          <w:sz w:val="28"/>
          <w:szCs w:val="28"/>
        </w:rPr>
      </w:pPr>
      <w:r w:rsidRPr="000B48B5">
        <w:rPr>
          <w:rFonts w:ascii="Times New Roman" w:hAnsi="Times New Roman" w:cs="Times New Roman"/>
          <w:sz w:val="28"/>
          <w:szCs w:val="28"/>
        </w:rPr>
        <w:t xml:space="preserve">Овладение начальными навыками игры сначала </w:t>
      </w:r>
      <w:r w:rsidRPr="007E1241">
        <w:rPr>
          <w:rFonts w:ascii="Times New Roman" w:hAnsi="Times New Roman" w:cs="Times New Roman"/>
          <w:i/>
          <w:sz w:val="28"/>
          <w:szCs w:val="28"/>
        </w:rPr>
        <w:t>нон легато</w:t>
      </w:r>
      <w:r w:rsidRPr="000B48B5">
        <w:rPr>
          <w:rFonts w:ascii="Times New Roman" w:hAnsi="Times New Roman" w:cs="Times New Roman"/>
          <w:sz w:val="28"/>
          <w:szCs w:val="28"/>
        </w:rPr>
        <w:t xml:space="preserve">, а потом </w:t>
      </w:r>
      <w:r w:rsidRPr="007E1241">
        <w:rPr>
          <w:rFonts w:ascii="Times New Roman" w:hAnsi="Times New Roman" w:cs="Times New Roman"/>
          <w:i/>
          <w:sz w:val="28"/>
          <w:szCs w:val="28"/>
        </w:rPr>
        <w:t>легато и стаккато</w:t>
      </w:r>
      <w:r w:rsidRPr="000B48B5">
        <w:rPr>
          <w:rFonts w:ascii="Times New Roman" w:hAnsi="Times New Roman" w:cs="Times New Roman"/>
          <w:sz w:val="28"/>
          <w:szCs w:val="28"/>
        </w:rPr>
        <w:t xml:space="preserve"> позволяет расширить круг изучаемых мелодий, песенок и пьес. Они должны быть простыми и выразительными по музыкальному материалу, различными по характеру, доступными по трудности, легко запоминающимися. Выбор пьес должен быть не случайным,</w:t>
      </w:r>
      <w:r w:rsidR="000E2BBF">
        <w:rPr>
          <w:rFonts w:ascii="Times New Roman" w:hAnsi="Times New Roman" w:cs="Times New Roman"/>
          <w:sz w:val="28"/>
          <w:szCs w:val="28"/>
        </w:rPr>
        <w:t xml:space="preserve"> а методически продуманным</w:t>
      </w:r>
      <w:r w:rsidRPr="000B48B5">
        <w:rPr>
          <w:rFonts w:ascii="Times New Roman" w:hAnsi="Times New Roman" w:cs="Times New Roman"/>
          <w:sz w:val="28"/>
          <w:szCs w:val="28"/>
        </w:rPr>
        <w:t>.</w:t>
      </w:r>
    </w:p>
    <w:p w14:paraId="2D8AD4A3" w14:textId="77777777" w:rsidR="00805B61" w:rsidRPr="000B48B5" w:rsidRDefault="00805B61" w:rsidP="00805B61">
      <w:pPr>
        <w:suppressLineNumbers/>
        <w:suppressAutoHyphens/>
        <w:spacing w:after="0" w:line="360" w:lineRule="auto"/>
        <w:ind w:firstLine="709"/>
        <w:contextualSpacing/>
        <w:jc w:val="both"/>
        <w:rPr>
          <w:rFonts w:ascii="Times New Roman" w:hAnsi="Times New Roman" w:cs="Times New Roman"/>
          <w:sz w:val="28"/>
          <w:szCs w:val="28"/>
        </w:rPr>
      </w:pPr>
      <w:r w:rsidRPr="000B48B5">
        <w:rPr>
          <w:rFonts w:ascii="Times New Roman" w:hAnsi="Times New Roman" w:cs="Times New Roman"/>
          <w:sz w:val="28"/>
          <w:szCs w:val="28"/>
        </w:rPr>
        <w:t>Итак, важный этап в формировании умений и навыков звукоизвлечения – первое прикосновение ученика-пианиста к инструменту. На этом этапе необходимо:</w:t>
      </w:r>
    </w:p>
    <w:p w14:paraId="420C4BA7" w14:textId="77777777" w:rsidR="00805B61" w:rsidRPr="000B48B5" w:rsidRDefault="000E2BBF" w:rsidP="00805B61">
      <w:pPr>
        <w:pStyle w:val="a3"/>
        <w:numPr>
          <w:ilvl w:val="0"/>
          <w:numId w:val="3"/>
        </w:numPr>
        <w:suppressLineNumbers/>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805B61" w:rsidRPr="000B48B5">
        <w:rPr>
          <w:rFonts w:ascii="Times New Roman" w:hAnsi="Times New Roman" w:cs="Times New Roman"/>
          <w:sz w:val="28"/>
          <w:szCs w:val="28"/>
        </w:rPr>
        <w:t>оказать механизм работы фортепиано при звукоизлечении;</w:t>
      </w:r>
    </w:p>
    <w:p w14:paraId="6CBF28B9" w14:textId="77777777" w:rsidR="00805B61" w:rsidRPr="000B48B5" w:rsidRDefault="000E2BBF" w:rsidP="00805B61">
      <w:pPr>
        <w:pStyle w:val="a3"/>
        <w:numPr>
          <w:ilvl w:val="0"/>
          <w:numId w:val="3"/>
        </w:numPr>
        <w:suppressLineNumbers/>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00805B61" w:rsidRPr="000B48B5">
        <w:rPr>
          <w:rFonts w:ascii="Times New Roman" w:hAnsi="Times New Roman" w:cs="Times New Roman"/>
          <w:sz w:val="28"/>
          <w:szCs w:val="28"/>
        </w:rPr>
        <w:t>ассказать об особенностях инструмента, которые проявляются в зависимости от характера извлечения звуков.</w:t>
      </w:r>
    </w:p>
    <w:p w14:paraId="7C8A1FFD" w14:textId="77777777" w:rsidR="00805B61" w:rsidRPr="000B48B5" w:rsidRDefault="00805B61" w:rsidP="00805B61">
      <w:pPr>
        <w:suppressLineNumbers/>
        <w:suppressAutoHyphens/>
        <w:spacing w:after="0" w:line="360" w:lineRule="auto"/>
        <w:ind w:firstLine="709"/>
        <w:jc w:val="both"/>
        <w:rPr>
          <w:rFonts w:ascii="Times New Roman" w:hAnsi="Times New Roman" w:cs="Times New Roman"/>
          <w:sz w:val="28"/>
          <w:szCs w:val="28"/>
        </w:rPr>
      </w:pPr>
      <w:r w:rsidRPr="000B48B5">
        <w:rPr>
          <w:rFonts w:ascii="Times New Roman" w:hAnsi="Times New Roman" w:cs="Times New Roman"/>
          <w:sz w:val="28"/>
          <w:szCs w:val="28"/>
        </w:rPr>
        <w:t>Следующий этап – показ исполнения пьес педагогом. При показе необходимо:</w:t>
      </w:r>
    </w:p>
    <w:p w14:paraId="59FA2492" w14:textId="77777777" w:rsidR="00805B61" w:rsidRPr="000B48B5" w:rsidRDefault="000E2BBF" w:rsidP="00805B61">
      <w:pPr>
        <w:pStyle w:val="a3"/>
        <w:numPr>
          <w:ilvl w:val="0"/>
          <w:numId w:val="4"/>
        </w:numPr>
        <w:suppressLineNumbers/>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w:t>
      </w:r>
      <w:r w:rsidR="00805B61" w:rsidRPr="000B48B5">
        <w:rPr>
          <w:rFonts w:ascii="Times New Roman" w:hAnsi="Times New Roman" w:cs="Times New Roman"/>
          <w:sz w:val="28"/>
          <w:szCs w:val="28"/>
        </w:rPr>
        <w:t>кцентировать внимание учащегося на работе пианистического аппарата учителя, что приведет к накапливанию в его сознании представлений о целесообразных пианистических движениях пальцев и руки;</w:t>
      </w:r>
    </w:p>
    <w:p w14:paraId="6C59D206" w14:textId="77777777" w:rsidR="00805B61" w:rsidRPr="000B48B5" w:rsidRDefault="000E2BBF" w:rsidP="00805B61">
      <w:pPr>
        <w:pStyle w:val="a3"/>
        <w:numPr>
          <w:ilvl w:val="0"/>
          <w:numId w:val="4"/>
        </w:numPr>
        <w:suppressLineNumbers/>
        <w:suppressAutoHyphen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805B61" w:rsidRPr="000B48B5">
        <w:rPr>
          <w:rFonts w:ascii="Times New Roman" w:hAnsi="Times New Roman" w:cs="Times New Roman"/>
          <w:sz w:val="28"/>
          <w:szCs w:val="28"/>
        </w:rPr>
        <w:t>омнить, что пианистические движения каждого исполнителя индивидуальны. Задача учащегося перенять от педагога общие для всех принципы организации игровых движений.</w:t>
      </w:r>
    </w:p>
    <w:p w14:paraId="4CDB19FA" w14:textId="77777777" w:rsidR="00805B61" w:rsidRPr="000B48B5" w:rsidRDefault="00805B61" w:rsidP="00805B61">
      <w:pPr>
        <w:suppressLineNumbers/>
        <w:suppressAutoHyphens/>
        <w:spacing w:after="0" w:line="360" w:lineRule="auto"/>
        <w:ind w:firstLine="709"/>
        <w:jc w:val="both"/>
        <w:rPr>
          <w:rFonts w:ascii="Times New Roman" w:hAnsi="Times New Roman" w:cs="Times New Roman"/>
          <w:sz w:val="28"/>
          <w:szCs w:val="28"/>
        </w:rPr>
      </w:pPr>
      <w:r w:rsidRPr="000B48B5">
        <w:rPr>
          <w:rFonts w:ascii="Times New Roman" w:hAnsi="Times New Roman" w:cs="Times New Roman"/>
          <w:sz w:val="28"/>
          <w:szCs w:val="28"/>
        </w:rPr>
        <w:t>Затем педагог обучает основным приемам звукоизвлечения в следующей последовательности:</w:t>
      </w:r>
    </w:p>
    <w:p w14:paraId="0C8077F2" w14:textId="77777777" w:rsidR="00805B61" w:rsidRPr="000B48B5" w:rsidRDefault="00805B61" w:rsidP="00805B61">
      <w:pPr>
        <w:pStyle w:val="a3"/>
        <w:numPr>
          <w:ilvl w:val="0"/>
          <w:numId w:val="5"/>
        </w:numPr>
        <w:suppressLineNumbers/>
        <w:suppressAutoHyphens/>
        <w:spacing w:after="0" w:line="360" w:lineRule="auto"/>
        <w:ind w:left="0" w:firstLine="709"/>
        <w:jc w:val="both"/>
        <w:rPr>
          <w:rFonts w:ascii="Times New Roman" w:hAnsi="Times New Roman" w:cs="Times New Roman"/>
          <w:sz w:val="28"/>
          <w:szCs w:val="28"/>
        </w:rPr>
      </w:pPr>
      <w:r w:rsidRPr="000B48B5">
        <w:rPr>
          <w:rFonts w:ascii="Times New Roman" w:hAnsi="Times New Roman" w:cs="Times New Roman"/>
          <w:sz w:val="28"/>
          <w:szCs w:val="28"/>
        </w:rPr>
        <w:t xml:space="preserve"> </w:t>
      </w:r>
      <w:r w:rsidRPr="007E1241">
        <w:rPr>
          <w:rFonts w:ascii="Times New Roman" w:hAnsi="Times New Roman" w:cs="Times New Roman"/>
          <w:i/>
          <w:sz w:val="28"/>
          <w:szCs w:val="28"/>
        </w:rPr>
        <w:t>нон легато</w:t>
      </w:r>
    </w:p>
    <w:p w14:paraId="37863683" w14:textId="77777777" w:rsidR="00805B61" w:rsidRPr="007E1241" w:rsidRDefault="00805B61" w:rsidP="00805B61">
      <w:pPr>
        <w:pStyle w:val="a3"/>
        <w:numPr>
          <w:ilvl w:val="0"/>
          <w:numId w:val="5"/>
        </w:numPr>
        <w:suppressLineNumbers/>
        <w:suppressAutoHyphens/>
        <w:spacing w:after="0" w:line="360" w:lineRule="auto"/>
        <w:ind w:left="0" w:firstLine="709"/>
        <w:jc w:val="both"/>
        <w:rPr>
          <w:rFonts w:ascii="Times New Roman" w:hAnsi="Times New Roman" w:cs="Times New Roman"/>
          <w:i/>
          <w:sz w:val="28"/>
          <w:szCs w:val="28"/>
        </w:rPr>
      </w:pPr>
      <w:r w:rsidRPr="007E1241">
        <w:rPr>
          <w:rFonts w:ascii="Times New Roman" w:hAnsi="Times New Roman" w:cs="Times New Roman"/>
          <w:i/>
          <w:sz w:val="28"/>
          <w:szCs w:val="28"/>
        </w:rPr>
        <w:t>легато</w:t>
      </w:r>
    </w:p>
    <w:p w14:paraId="32E610E3" w14:textId="77777777" w:rsidR="00805B61" w:rsidRPr="007E1241" w:rsidRDefault="00805B61" w:rsidP="00805B61">
      <w:pPr>
        <w:pStyle w:val="a3"/>
        <w:numPr>
          <w:ilvl w:val="0"/>
          <w:numId w:val="5"/>
        </w:numPr>
        <w:suppressLineNumbers/>
        <w:suppressAutoHyphens/>
        <w:spacing w:after="0" w:line="360" w:lineRule="auto"/>
        <w:ind w:left="0" w:firstLine="709"/>
        <w:jc w:val="both"/>
        <w:rPr>
          <w:rFonts w:ascii="Times New Roman" w:hAnsi="Times New Roman" w:cs="Times New Roman"/>
          <w:i/>
          <w:sz w:val="28"/>
          <w:szCs w:val="28"/>
        </w:rPr>
      </w:pPr>
      <w:r w:rsidRPr="007E1241">
        <w:rPr>
          <w:rFonts w:ascii="Times New Roman" w:hAnsi="Times New Roman" w:cs="Times New Roman"/>
          <w:i/>
          <w:sz w:val="28"/>
          <w:szCs w:val="28"/>
        </w:rPr>
        <w:t>стаккато</w:t>
      </w:r>
    </w:p>
    <w:p w14:paraId="3F22B160" w14:textId="77777777" w:rsidR="00805B61" w:rsidRPr="00AD5BA8" w:rsidRDefault="000E2BBF" w:rsidP="00AD5BA8">
      <w:pPr>
        <w:spacing w:after="0" w:line="360" w:lineRule="auto"/>
        <w:ind w:firstLine="360"/>
        <w:jc w:val="both"/>
        <w:rPr>
          <w:rFonts w:ascii="Times New Roman" w:eastAsia="Times New Roman" w:hAnsi="Times New Roman" w:cs="Times New Roman"/>
          <w:i/>
          <w:iCs/>
          <w:sz w:val="28"/>
          <w:szCs w:val="28"/>
        </w:rPr>
      </w:pPr>
      <w:r>
        <w:rPr>
          <w:rFonts w:ascii="Times New Roman" w:hAnsi="Times New Roman" w:cs="Times New Roman"/>
          <w:sz w:val="28"/>
          <w:szCs w:val="28"/>
        </w:rPr>
        <w:t xml:space="preserve">   </w:t>
      </w:r>
      <w:r w:rsidR="00805B61" w:rsidRPr="000B48B5">
        <w:rPr>
          <w:rFonts w:ascii="Times New Roman" w:hAnsi="Times New Roman" w:cs="Times New Roman"/>
          <w:sz w:val="28"/>
          <w:szCs w:val="28"/>
        </w:rPr>
        <w:t>Каждый прием звукоизвлечения необходимо осваивать на примерах небольших пьес, интересных для детского восприятия.</w:t>
      </w:r>
      <w:r w:rsidR="001E4E95" w:rsidRPr="001E4E95">
        <w:rPr>
          <w:rFonts w:ascii="Times New Roman" w:eastAsia="Times New Roman" w:hAnsi="Times New Roman" w:cs="Times New Roman"/>
          <w:iCs/>
          <w:color w:val="FF0000"/>
          <w:sz w:val="28"/>
          <w:szCs w:val="28"/>
        </w:rPr>
        <w:t xml:space="preserve"> </w:t>
      </w:r>
      <w:r w:rsidR="001E4E95" w:rsidRPr="001E4E95">
        <w:rPr>
          <w:rFonts w:ascii="Times New Roman" w:eastAsia="Times New Roman" w:hAnsi="Times New Roman" w:cs="Times New Roman"/>
          <w:iCs/>
          <w:sz w:val="28"/>
          <w:szCs w:val="28"/>
        </w:rPr>
        <w:t xml:space="preserve">Художественное воспитание ребенка справедливо считается ответственным и сложным делом, требующим специальных данных и соответствующих знаний. </w:t>
      </w:r>
      <w:r w:rsidR="00AD5BA8">
        <w:rPr>
          <w:rFonts w:ascii="Times New Roman" w:eastAsia="Times New Roman" w:hAnsi="Times New Roman" w:cs="Times New Roman"/>
          <w:i/>
          <w:iCs/>
          <w:sz w:val="28"/>
          <w:szCs w:val="28"/>
        </w:rPr>
        <w:t xml:space="preserve"> </w:t>
      </w:r>
      <w:r w:rsidR="001E4E95" w:rsidRPr="001E4E95">
        <w:rPr>
          <w:rFonts w:ascii="Times New Roman" w:eastAsia="Times New Roman" w:hAnsi="Times New Roman" w:cs="Times New Roman"/>
          <w:iCs/>
          <w:sz w:val="28"/>
          <w:szCs w:val="28"/>
        </w:rPr>
        <w:t>Ребенка надо с первых же уроков приобщать к искусству, приучать внимательно, вслушиваться в музыкальную речь, проникать в её смысл и строение, распознавать качество звучания. Слуховое воспитание ученика должно осуществляться на материале художественном, доступном, интересным для ребенка.</w:t>
      </w:r>
    </w:p>
    <w:p w14:paraId="30FB92B5" w14:textId="77777777" w:rsidR="007C68D2" w:rsidRPr="000B48B5" w:rsidRDefault="007C68D2" w:rsidP="007C68D2">
      <w:pPr>
        <w:suppressLineNumbers/>
        <w:suppressAutoHyphens/>
        <w:spacing w:after="0" w:line="360" w:lineRule="auto"/>
        <w:ind w:firstLine="709"/>
        <w:contextualSpacing/>
        <w:jc w:val="both"/>
        <w:rPr>
          <w:rFonts w:ascii="Times New Roman" w:hAnsi="Times New Roman" w:cs="Times New Roman"/>
          <w:sz w:val="28"/>
          <w:szCs w:val="28"/>
        </w:rPr>
      </w:pPr>
    </w:p>
    <w:p w14:paraId="3E37F3A2" w14:textId="77777777" w:rsidR="002072DC" w:rsidRDefault="002072DC" w:rsidP="002072DC">
      <w:pPr>
        <w:jc w:val="center"/>
        <w:rPr>
          <w:rFonts w:ascii="Times New Roman" w:hAnsi="Times New Roman" w:cs="Times New Roman"/>
          <w:sz w:val="28"/>
          <w:szCs w:val="28"/>
        </w:rPr>
      </w:pPr>
    </w:p>
    <w:p w14:paraId="038A6B71" w14:textId="77777777" w:rsidR="007E1241" w:rsidRDefault="00DA100D" w:rsidP="0011015D">
      <w:pPr>
        <w:spacing w:line="360" w:lineRule="auto"/>
        <w:jc w:val="both"/>
        <w:rPr>
          <w:rFonts w:ascii="Times New Roman" w:hAnsi="Times New Roman" w:cs="Times New Roman"/>
          <w:color w:val="FF0000"/>
          <w:sz w:val="28"/>
          <w:szCs w:val="28"/>
        </w:rPr>
      </w:pPr>
      <w:r w:rsidRPr="00371DD9">
        <w:rPr>
          <w:rFonts w:ascii="Times New Roman" w:hAnsi="Times New Roman" w:cs="Times New Roman"/>
          <w:color w:val="FF0000"/>
          <w:sz w:val="28"/>
          <w:szCs w:val="28"/>
        </w:rPr>
        <w:t xml:space="preserve">                         </w:t>
      </w:r>
    </w:p>
    <w:p w14:paraId="70487C81" w14:textId="77777777" w:rsidR="0095519C" w:rsidRDefault="007E1241" w:rsidP="0011015D">
      <w:pPr>
        <w:spacing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p>
    <w:p w14:paraId="27DD5262" w14:textId="77777777" w:rsidR="0095519C" w:rsidRDefault="0095519C" w:rsidP="0011015D">
      <w:pPr>
        <w:spacing w:line="360" w:lineRule="auto"/>
        <w:jc w:val="both"/>
        <w:rPr>
          <w:rFonts w:ascii="Times New Roman" w:hAnsi="Times New Roman" w:cs="Times New Roman"/>
          <w:color w:val="FF0000"/>
          <w:sz w:val="28"/>
          <w:szCs w:val="28"/>
        </w:rPr>
      </w:pPr>
    </w:p>
    <w:p w14:paraId="70AE3445" w14:textId="77777777" w:rsidR="0095519C" w:rsidRDefault="0095519C" w:rsidP="0011015D">
      <w:pPr>
        <w:spacing w:line="360" w:lineRule="auto"/>
        <w:jc w:val="both"/>
        <w:rPr>
          <w:rFonts w:ascii="Times New Roman" w:hAnsi="Times New Roman" w:cs="Times New Roman"/>
          <w:color w:val="FF0000"/>
          <w:sz w:val="28"/>
          <w:szCs w:val="28"/>
        </w:rPr>
      </w:pPr>
    </w:p>
    <w:p w14:paraId="66181D85" w14:textId="77777777" w:rsidR="0095519C" w:rsidRDefault="0095519C" w:rsidP="0011015D">
      <w:pPr>
        <w:spacing w:line="360" w:lineRule="auto"/>
        <w:jc w:val="both"/>
        <w:rPr>
          <w:rFonts w:ascii="Times New Roman" w:hAnsi="Times New Roman" w:cs="Times New Roman"/>
          <w:color w:val="FF0000"/>
          <w:sz w:val="28"/>
          <w:szCs w:val="28"/>
        </w:rPr>
      </w:pPr>
    </w:p>
    <w:p w14:paraId="46316B3B" w14:textId="77777777" w:rsidR="0095519C" w:rsidRDefault="0095519C" w:rsidP="0011015D">
      <w:pPr>
        <w:spacing w:line="360" w:lineRule="auto"/>
        <w:jc w:val="both"/>
        <w:rPr>
          <w:rFonts w:ascii="Times New Roman" w:hAnsi="Times New Roman" w:cs="Times New Roman"/>
          <w:color w:val="FF0000"/>
          <w:sz w:val="28"/>
          <w:szCs w:val="28"/>
        </w:rPr>
      </w:pPr>
    </w:p>
    <w:p w14:paraId="70EB9032" w14:textId="77777777" w:rsidR="0095519C" w:rsidRDefault="0095519C" w:rsidP="0011015D">
      <w:pPr>
        <w:spacing w:line="360" w:lineRule="auto"/>
        <w:jc w:val="both"/>
        <w:rPr>
          <w:rFonts w:ascii="Times New Roman" w:hAnsi="Times New Roman" w:cs="Times New Roman"/>
          <w:color w:val="FF0000"/>
          <w:sz w:val="28"/>
          <w:szCs w:val="28"/>
        </w:rPr>
      </w:pPr>
    </w:p>
    <w:p w14:paraId="3B16D45E" w14:textId="3E614416" w:rsidR="00BE72D6" w:rsidRDefault="0095519C" w:rsidP="0011015D">
      <w:pPr>
        <w:spacing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p>
    <w:p w14:paraId="75DDFB1A" w14:textId="77777777" w:rsidR="00BE72D6" w:rsidRDefault="00BE72D6" w:rsidP="0011015D">
      <w:pPr>
        <w:spacing w:line="360" w:lineRule="auto"/>
        <w:jc w:val="both"/>
        <w:rPr>
          <w:rFonts w:ascii="Times New Roman" w:hAnsi="Times New Roman" w:cs="Times New Roman"/>
          <w:color w:val="FF0000"/>
          <w:sz w:val="28"/>
          <w:szCs w:val="28"/>
        </w:rPr>
      </w:pPr>
    </w:p>
    <w:p w14:paraId="5FF7164B" w14:textId="77777777" w:rsidR="00DA100D" w:rsidRPr="00CA6FAC" w:rsidRDefault="00BE72D6" w:rsidP="0011015D">
      <w:pPr>
        <w:spacing w:line="360" w:lineRule="auto"/>
        <w:jc w:val="both"/>
        <w:rPr>
          <w:rFonts w:ascii="Times New Roman" w:hAnsi="Times New Roman" w:cs="Times New Roman"/>
          <w:sz w:val="32"/>
          <w:szCs w:val="32"/>
        </w:rPr>
      </w:pPr>
      <w:r>
        <w:rPr>
          <w:rFonts w:ascii="Times New Roman" w:hAnsi="Times New Roman" w:cs="Times New Roman"/>
          <w:color w:val="FF0000"/>
          <w:sz w:val="28"/>
          <w:szCs w:val="28"/>
        </w:rPr>
        <w:t xml:space="preserve">                   </w:t>
      </w:r>
      <w:r w:rsidR="005E160D">
        <w:rPr>
          <w:rFonts w:ascii="Times New Roman" w:hAnsi="Times New Roman" w:cs="Times New Roman"/>
          <w:color w:val="FF0000"/>
          <w:sz w:val="28"/>
          <w:szCs w:val="28"/>
        </w:rPr>
        <w:t xml:space="preserve">  </w:t>
      </w:r>
      <w:r w:rsidR="00CA6FAC" w:rsidRPr="00CA6FAC">
        <w:rPr>
          <w:rFonts w:ascii="Times New Roman" w:hAnsi="Times New Roman" w:cs="Times New Roman"/>
          <w:sz w:val="32"/>
          <w:szCs w:val="32"/>
        </w:rPr>
        <w:t xml:space="preserve">Список использованных источников </w:t>
      </w:r>
    </w:p>
    <w:p w14:paraId="251F3335" w14:textId="77777777" w:rsidR="007E1241" w:rsidRPr="000B48B5" w:rsidRDefault="007E1241" w:rsidP="007E1241">
      <w:pPr>
        <w:suppressLineNumbers/>
        <w:suppressAutoHyphens/>
        <w:spacing w:after="0" w:line="360" w:lineRule="auto"/>
        <w:ind w:firstLine="709"/>
        <w:jc w:val="both"/>
        <w:rPr>
          <w:rFonts w:ascii="Times New Roman" w:hAnsi="Times New Roman" w:cs="Times New Roman"/>
          <w:sz w:val="28"/>
          <w:szCs w:val="28"/>
        </w:rPr>
      </w:pPr>
    </w:p>
    <w:p w14:paraId="38FC4AAD"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1. Артоболевская А.Д. Первая встреча с музыкой/ А.Д. Артоболевская – М.: Сов.композитор, 1986 – 103с.</w:t>
      </w:r>
    </w:p>
    <w:p w14:paraId="41C9A132"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2. Бирмак А.В. О художественной технике пианиста/ А.В. Бирмак – М.: Музыка, 1973. – 149с.</w:t>
      </w:r>
    </w:p>
    <w:p w14:paraId="6F39C68A"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3. Гат Й. Техника фортепианной игры/ Й. Гат – М.: Музыка, 1967. – 244с.</w:t>
      </w:r>
    </w:p>
    <w:p w14:paraId="168291FF"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4. Голубовская Н. О музыкальном исполнительстве/ Н.О. Голубовская – Л: Музыка, 1985. – 142с.</w:t>
      </w:r>
    </w:p>
    <w:p w14:paraId="2A27B2D6"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5. Гофман И. Фортепианная игра. Ответы на вопросы о фортепианной игре/ И. Гофман – М.: Музгиз, 1961. – 224с.</w:t>
      </w:r>
    </w:p>
    <w:p w14:paraId="5004955B"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6. Из бесед А.Б. Гольденвейзера о музыкальном воспитании и обучении детей/ А.Б. Гольденвейзер //Вопросы фортепианной педагогики. – М.: Музыка, 1967. – С. 5 – 24.</w:t>
      </w:r>
    </w:p>
    <w:p w14:paraId="5AE2A730"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7. Ильин Е.П. Умения и навыки: нерешенные вопросы/ Е.П. Ильин //Вопр. психологии. 1986. – С. 138 – 147.</w:t>
      </w:r>
    </w:p>
    <w:p w14:paraId="4434C231"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8. Любомудрова Н.А. Методика обучения игре на фортепиано: учебное пособие/ Н.А. Любомудрова – М.: Музыка, 1982. – 143с.</w:t>
      </w:r>
    </w:p>
    <w:p w14:paraId="370A9EE7"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9. Ляховицкая С.С. О дошкольном обучении в детских музыкальных школах/ С.С. Ляховицкая // Роль музыки в эстетическом воспитании детей и юношества. – Л.: Музыка, 1981. С.57-71.</w:t>
      </w:r>
    </w:p>
    <w:p w14:paraId="2D7EDA3D"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10. Милич Б.Е. Воспитание ученика-пианиста в 1-2 классах ДМШ/ Б.Е. Милич – Киев: Музычна Украина, 1977. – 128с.</w:t>
      </w:r>
    </w:p>
    <w:p w14:paraId="76871339"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11. Мильштейн Я.И. Вопросы теории и истории исполнительства/ Я.И. Мильштейн – М.: Сов.композитор, 1983. – 266с.</w:t>
      </w:r>
    </w:p>
    <w:p w14:paraId="36F97355"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12. Михелис В.Л. Первые уроки юного пианиста/ В.Л. Михелис – Л.: Музгиз, 1952. – 64с.</w:t>
      </w:r>
    </w:p>
    <w:p w14:paraId="1ACA6703"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lastRenderedPageBreak/>
        <w:t>13. Рубинштейн С. Л. Основы общей психологии/ С.Л. Рубинштейн – М., 1946. – С. 553-554.</w:t>
      </w:r>
    </w:p>
    <w:p w14:paraId="61DE9D7A"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14. Серегина Т.Н. Начальный период обучения игре на фортепиано/ Т.Н. Серегина – Барнаул: АГИИК, 2000. – 122с.</w:t>
      </w:r>
    </w:p>
    <w:p w14:paraId="344C44C9"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15. Фейгин М. Э. Мелодия и полифония в первые годы обучения фортепианной игре/ М.Э. Фейгин – М.: Сов. Россия, 1960. – 73с.</w:t>
      </w:r>
    </w:p>
    <w:p w14:paraId="6CF7A956"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16. Щапов А.П. Фортепианная педагогика/ А.П. Щапов – М.: Сов. Россия, 1960. – 171с.</w:t>
      </w:r>
    </w:p>
    <w:p w14:paraId="74282BAB" w14:textId="77777777" w:rsidR="007E1241" w:rsidRPr="000B48B5" w:rsidRDefault="007E1241" w:rsidP="007E1241">
      <w:pPr>
        <w:suppressLineNumbers/>
        <w:suppressAutoHyphens/>
        <w:spacing w:after="0" w:line="360" w:lineRule="auto"/>
        <w:jc w:val="both"/>
        <w:rPr>
          <w:rFonts w:ascii="Times New Roman" w:hAnsi="Times New Roman" w:cs="Times New Roman"/>
          <w:sz w:val="28"/>
          <w:szCs w:val="28"/>
        </w:rPr>
      </w:pPr>
      <w:r w:rsidRPr="000B48B5">
        <w:rPr>
          <w:rFonts w:ascii="Times New Roman" w:hAnsi="Times New Roman" w:cs="Times New Roman"/>
          <w:sz w:val="28"/>
          <w:szCs w:val="28"/>
        </w:rPr>
        <w:t>17. Юдовина-Гальперина Т.Б. За роялем без слез, или я – детский педагог/ Т.Б. Юдовина-Гальперина – Предприятие Санкт-Петербургского Союза Художников, 1996. – 193 с.</w:t>
      </w:r>
    </w:p>
    <w:p w14:paraId="442040D2" w14:textId="77777777" w:rsidR="007E1241" w:rsidRPr="000B48B5" w:rsidRDefault="007E1241" w:rsidP="007E1241">
      <w:pPr>
        <w:pStyle w:val="c1"/>
        <w:spacing w:before="0" w:beforeAutospacing="0" w:after="0" w:afterAutospacing="0" w:line="360" w:lineRule="auto"/>
        <w:jc w:val="both"/>
        <w:rPr>
          <w:color w:val="444444"/>
          <w:sz w:val="28"/>
          <w:szCs w:val="28"/>
        </w:rPr>
      </w:pPr>
    </w:p>
    <w:p w14:paraId="2463A251" w14:textId="77777777" w:rsidR="007E1241" w:rsidRPr="000B48B5" w:rsidRDefault="007E1241" w:rsidP="007E1241">
      <w:pPr>
        <w:pStyle w:val="c1"/>
        <w:spacing w:before="0" w:beforeAutospacing="0" w:after="0" w:afterAutospacing="0" w:line="360" w:lineRule="auto"/>
        <w:jc w:val="both"/>
        <w:rPr>
          <w:color w:val="444444"/>
          <w:sz w:val="28"/>
          <w:szCs w:val="28"/>
        </w:rPr>
      </w:pPr>
      <w:r w:rsidRPr="000B48B5">
        <w:rPr>
          <w:color w:val="444444"/>
          <w:sz w:val="28"/>
          <w:szCs w:val="28"/>
        </w:rPr>
        <w:t>18.</w:t>
      </w:r>
      <w:hyperlink r:id="rId10" w:history="1">
        <w:r w:rsidRPr="000B48B5">
          <w:rPr>
            <w:rStyle w:val="a6"/>
            <w:sz w:val="28"/>
            <w:szCs w:val="28"/>
          </w:rPr>
          <w:t>http://nsportal.ru/shkola/muzyka/library/2012/02/07/fortepiannye-uprazhneniya-i-ikh-rol-v-razvitii-nachinayushchego</w:t>
        </w:r>
      </w:hyperlink>
    </w:p>
    <w:p w14:paraId="1D56B1BA" w14:textId="77777777" w:rsidR="007E1241" w:rsidRPr="000B48B5" w:rsidRDefault="007E1241" w:rsidP="007E1241">
      <w:pPr>
        <w:pStyle w:val="c1"/>
        <w:spacing w:before="0" w:beforeAutospacing="0" w:after="0" w:afterAutospacing="0" w:line="360" w:lineRule="auto"/>
        <w:jc w:val="both"/>
        <w:rPr>
          <w:color w:val="444444"/>
          <w:sz w:val="28"/>
          <w:szCs w:val="28"/>
        </w:rPr>
      </w:pPr>
    </w:p>
    <w:p w14:paraId="21ECFE2B" w14:textId="77777777" w:rsidR="007E1241" w:rsidRPr="000B48B5" w:rsidRDefault="007E1241" w:rsidP="007E1241">
      <w:pPr>
        <w:spacing w:after="0" w:line="360" w:lineRule="auto"/>
        <w:rPr>
          <w:rFonts w:ascii="Times New Roman" w:hAnsi="Times New Roman" w:cs="Times New Roman"/>
          <w:sz w:val="28"/>
          <w:szCs w:val="28"/>
        </w:rPr>
      </w:pPr>
      <w:r w:rsidRPr="000B48B5">
        <w:rPr>
          <w:rFonts w:ascii="Times New Roman" w:hAnsi="Times New Roman" w:cs="Times New Roman"/>
          <w:sz w:val="28"/>
          <w:szCs w:val="28"/>
        </w:rPr>
        <w:t>19.</w:t>
      </w:r>
      <w:hyperlink r:id="rId11" w:tooltip="На главную" w:history="1">
        <w:r w:rsidRPr="000B48B5">
          <w:rPr>
            <w:rStyle w:val="a6"/>
            <w:rFonts w:ascii="Times New Roman" w:hAnsi="Times New Roman" w:cs="Times New Roman"/>
            <w:color w:val="FF0000"/>
            <w:sz w:val="28"/>
            <w:szCs w:val="28"/>
            <w:shd w:val="clear" w:color="auto" w:fill="FFFFFF"/>
          </w:rPr>
          <w:t>ns</w:t>
        </w:r>
        <w:r w:rsidRPr="000B48B5">
          <w:rPr>
            <w:rStyle w:val="a6"/>
            <w:rFonts w:ascii="Times New Roman" w:hAnsi="Times New Roman" w:cs="Times New Roman"/>
            <w:color w:val="FF8C00"/>
            <w:sz w:val="28"/>
            <w:szCs w:val="28"/>
            <w:shd w:val="clear" w:color="auto" w:fill="FFFFFF"/>
          </w:rPr>
          <w:t>portal.ru</w:t>
        </w:r>
      </w:hyperlink>
    </w:p>
    <w:p w14:paraId="1BDF8A0B" w14:textId="77777777" w:rsidR="007E1241" w:rsidRPr="000B48B5" w:rsidRDefault="007E1241" w:rsidP="007E1241">
      <w:pPr>
        <w:spacing w:after="0" w:line="360" w:lineRule="auto"/>
        <w:rPr>
          <w:rFonts w:ascii="Times New Roman" w:hAnsi="Times New Roman" w:cs="Times New Roman"/>
          <w:sz w:val="28"/>
          <w:szCs w:val="28"/>
        </w:rPr>
      </w:pPr>
      <w:r w:rsidRPr="000B48B5">
        <w:rPr>
          <w:rFonts w:ascii="Times New Roman" w:hAnsi="Times New Roman" w:cs="Times New Roman"/>
          <w:sz w:val="28"/>
          <w:szCs w:val="28"/>
        </w:rPr>
        <w:t>20.</w:t>
      </w:r>
      <w:r w:rsidRPr="000B48B5">
        <w:rPr>
          <w:rFonts w:ascii="Times New Roman" w:hAnsi="Times New Roman" w:cs="Times New Roman"/>
          <w:sz w:val="28"/>
          <w:szCs w:val="28"/>
          <w:lang w:val="en-US"/>
        </w:rPr>
        <w:t>http</w:t>
      </w:r>
      <w:r w:rsidRPr="000B48B5">
        <w:rPr>
          <w:rFonts w:ascii="Times New Roman" w:hAnsi="Times New Roman" w:cs="Times New Roman"/>
          <w:sz w:val="28"/>
          <w:szCs w:val="28"/>
        </w:rPr>
        <w:t>://</w:t>
      </w:r>
      <w:r w:rsidRPr="000B48B5">
        <w:rPr>
          <w:rFonts w:ascii="Times New Roman" w:hAnsi="Times New Roman" w:cs="Times New Roman"/>
          <w:sz w:val="28"/>
          <w:szCs w:val="28"/>
          <w:lang w:val="en-US"/>
        </w:rPr>
        <w:t>www</w:t>
      </w:r>
      <w:r w:rsidRPr="000B48B5">
        <w:rPr>
          <w:rFonts w:ascii="Times New Roman" w:hAnsi="Times New Roman" w:cs="Times New Roman"/>
          <w:sz w:val="28"/>
          <w:szCs w:val="28"/>
        </w:rPr>
        <w:t>.</w:t>
      </w:r>
      <w:r w:rsidRPr="000B48B5">
        <w:rPr>
          <w:rFonts w:ascii="Times New Roman" w:hAnsi="Times New Roman" w:cs="Times New Roman"/>
          <w:sz w:val="28"/>
          <w:szCs w:val="28"/>
          <w:lang w:val="en-US"/>
        </w:rPr>
        <w:t>allbest</w:t>
      </w:r>
      <w:r w:rsidRPr="000B48B5">
        <w:rPr>
          <w:rFonts w:ascii="Times New Roman" w:hAnsi="Times New Roman" w:cs="Times New Roman"/>
          <w:sz w:val="28"/>
          <w:szCs w:val="28"/>
        </w:rPr>
        <w:t>.</w:t>
      </w:r>
      <w:r w:rsidRPr="000B48B5">
        <w:rPr>
          <w:rFonts w:ascii="Times New Roman" w:hAnsi="Times New Roman" w:cs="Times New Roman"/>
          <w:sz w:val="28"/>
          <w:szCs w:val="28"/>
          <w:lang w:val="en-US"/>
        </w:rPr>
        <w:t>ru</w:t>
      </w:r>
    </w:p>
    <w:p w14:paraId="69BF9A57" w14:textId="77777777" w:rsidR="007E1241" w:rsidRPr="000B48B5" w:rsidRDefault="007E1241" w:rsidP="007E1241">
      <w:pPr>
        <w:spacing w:after="0" w:line="360" w:lineRule="auto"/>
        <w:jc w:val="center"/>
        <w:rPr>
          <w:rFonts w:ascii="Times New Roman" w:hAnsi="Times New Roman" w:cs="Times New Roman"/>
          <w:sz w:val="28"/>
          <w:szCs w:val="28"/>
        </w:rPr>
      </w:pPr>
    </w:p>
    <w:p w14:paraId="7690ED58" w14:textId="77777777" w:rsidR="00DA100D" w:rsidRPr="0011015D" w:rsidRDefault="00DA100D" w:rsidP="0011015D">
      <w:pPr>
        <w:spacing w:line="360" w:lineRule="auto"/>
        <w:jc w:val="both"/>
        <w:rPr>
          <w:rFonts w:ascii="Times New Roman" w:hAnsi="Times New Roman" w:cs="Times New Roman"/>
          <w:sz w:val="28"/>
          <w:szCs w:val="28"/>
        </w:rPr>
      </w:pPr>
    </w:p>
    <w:p w14:paraId="30EE3ED5" w14:textId="77777777" w:rsidR="002B3642" w:rsidRDefault="002B3642" w:rsidP="002B3642">
      <w:pPr>
        <w:jc w:val="center"/>
        <w:rPr>
          <w:rFonts w:ascii="Times New Roman" w:hAnsi="Times New Roman" w:cs="Times New Roman"/>
          <w:sz w:val="28"/>
          <w:szCs w:val="28"/>
        </w:rPr>
      </w:pPr>
    </w:p>
    <w:p w14:paraId="3EED4094" w14:textId="77777777" w:rsidR="002B3642" w:rsidRDefault="002B3642" w:rsidP="002B3642">
      <w:pPr>
        <w:jc w:val="center"/>
        <w:rPr>
          <w:rFonts w:ascii="Times New Roman" w:hAnsi="Times New Roman" w:cs="Times New Roman"/>
          <w:sz w:val="28"/>
          <w:szCs w:val="28"/>
        </w:rPr>
      </w:pPr>
    </w:p>
    <w:p w14:paraId="2ED34762" w14:textId="77777777" w:rsidR="002B3642" w:rsidRDefault="002B3642" w:rsidP="002B3642">
      <w:pPr>
        <w:jc w:val="center"/>
        <w:rPr>
          <w:rFonts w:ascii="Times New Roman" w:hAnsi="Times New Roman" w:cs="Times New Roman"/>
          <w:sz w:val="28"/>
          <w:szCs w:val="28"/>
        </w:rPr>
      </w:pPr>
    </w:p>
    <w:p w14:paraId="7A66375D" w14:textId="77777777" w:rsidR="00A814AA" w:rsidRDefault="00A814AA"/>
    <w:sectPr w:rsidR="00A814AA" w:rsidSect="00BE72D6">
      <w:footerReference w:type="default" r:id="rId12"/>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CB355" w14:textId="77777777" w:rsidR="00AD0054" w:rsidRDefault="00AD0054" w:rsidP="00BE72D6">
      <w:pPr>
        <w:spacing w:after="0" w:line="240" w:lineRule="auto"/>
      </w:pPr>
      <w:r>
        <w:separator/>
      </w:r>
    </w:p>
  </w:endnote>
  <w:endnote w:type="continuationSeparator" w:id="0">
    <w:p w14:paraId="6DAE8D96" w14:textId="77777777" w:rsidR="00AD0054" w:rsidRDefault="00AD0054" w:rsidP="00BE7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2998619"/>
      <w:docPartObj>
        <w:docPartGallery w:val="Page Numbers (Bottom of Page)"/>
        <w:docPartUnique/>
      </w:docPartObj>
    </w:sdtPr>
    <w:sdtEndPr/>
    <w:sdtContent>
      <w:p w14:paraId="7A59A116" w14:textId="77777777" w:rsidR="00BE72D6" w:rsidRDefault="00BE72D6">
        <w:pPr>
          <w:pStyle w:val="a9"/>
          <w:jc w:val="center"/>
        </w:pPr>
        <w:r>
          <w:fldChar w:fldCharType="begin"/>
        </w:r>
        <w:r>
          <w:instrText>PAGE   \* MERGEFORMAT</w:instrText>
        </w:r>
        <w:r>
          <w:fldChar w:fldCharType="separate"/>
        </w:r>
        <w:r w:rsidR="00843FA9">
          <w:rPr>
            <w:noProof/>
          </w:rPr>
          <w:t>17</w:t>
        </w:r>
        <w:r>
          <w:fldChar w:fldCharType="end"/>
        </w:r>
      </w:p>
    </w:sdtContent>
  </w:sdt>
  <w:p w14:paraId="5B85BD81" w14:textId="77777777" w:rsidR="00BE72D6" w:rsidRDefault="00BE72D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725DB" w14:textId="77777777" w:rsidR="00AD0054" w:rsidRDefault="00AD0054" w:rsidP="00BE72D6">
      <w:pPr>
        <w:spacing w:after="0" w:line="240" w:lineRule="auto"/>
      </w:pPr>
      <w:r>
        <w:separator/>
      </w:r>
    </w:p>
  </w:footnote>
  <w:footnote w:type="continuationSeparator" w:id="0">
    <w:p w14:paraId="7F9E3604" w14:textId="77777777" w:rsidR="00AD0054" w:rsidRDefault="00AD0054" w:rsidP="00BE7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9D461E"/>
    <w:multiLevelType w:val="hybridMultilevel"/>
    <w:tmpl w:val="DD302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C70051D"/>
    <w:multiLevelType w:val="multilevel"/>
    <w:tmpl w:val="B29C8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472146"/>
    <w:multiLevelType w:val="hybridMultilevel"/>
    <w:tmpl w:val="D80E51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F635071"/>
    <w:multiLevelType w:val="multilevel"/>
    <w:tmpl w:val="6C1CECF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Zero"/>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 w15:restartNumberingAfterBreak="0">
    <w:nsid w:val="674226BD"/>
    <w:multiLevelType w:val="hybridMultilevel"/>
    <w:tmpl w:val="FE245D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42"/>
    <w:rsid w:val="00045318"/>
    <w:rsid w:val="000E2BBF"/>
    <w:rsid w:val="0011015D"/>
    <w:rsid w:val="001E4E95"/>
    <w:rsid w:val="002072DC"/>
    <w:rsid w:val="002B3642"/>
    <w:rsid w:val="00352B6D"/>
    <w:rsid w:val="00371DD9"/>
    <w:rsid w:val="003774D8"/>
    <w:rsid w:val="003C3790"/>
    <w:rsid w:val="004469C5"/>
    <w:rsid w:val="005110BF"/>
    <w:rsid w:val="00561128"/>
    <w:rsid w:val="005E160D"/>
    <w:rsid w:val="00606DBE"/>
    <w:rsid w:val="0077619D"/>
    <w:rsid w:val="00785122"/>
    <w:rsid w:val="007C68D2"/>
    <w:rsid w:val="007E0EE4"/>
    <w:rsid w:val="007E1241"/>
    <w:rsid w:val="00805B61"/>
    <w:rsid w:val="00843FA9"/>
    <w:rsid w:val="008B544D"/>
    <w:rsid w:val="0090015E"/>
    <w:rsid w:val="0095519C"/>
    <w:rsid w:val="009D16A9"/>
    <w:rsid w:val="009E7DF5"/>
    <w:rsid w:val="00A0096B"/>
    <w:rsid w:val="00A814AA"/>
    <w:rsid w:val="00AD0054"/>
    <w:rsid w:val="00AD5BA8"/>
    <w:rsid w:val="00B81557"/>
    <w:rsid w:val="00B819C7"/>
    <w:rsid w:val="00BB3282"/>
    <w:rsid w:val="00BE72D6"/>
    <w:rsid w:val="00C03B0E"/>
    <w:rsid w:val="00C36573"/>
    <w:rsid w:val="00CA559F"/>
    <w:rsid w:val="00CA6FAC"/>
    <w:rsid w:val="00D84EB0"/>
    <w:rsid w:val="00DA100D"/>
    <w:rsid w:val="00E12FEC"/>
    <w:rsid w:val="00EC0902"/>
    <w:rsid w:val="00ED6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9C129"/>
  <w15:docId w15:val="{9B1745ED-8741-4A42-AF1B-C91174CE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3642"/>
    <w:rPr>
      <w:rFonts w:eastAsiaTheme="minorEastAsia"/>
      <w:lang w:eastAsia="ru-RU"/>
    </w:rPr>
  </w:style>
  <w:style w:type="paragraph" w:styleId="1">
    <w:name w:val="heading 1"/>
    <w:basedOn w:val="a"/>
    <w:next w:val="a"/>
    <w:link w:val="10"/>
    <w:uiPriority w:val="9"/>
    <w:qFormat/>
    <w:rsid w:val="00BE72D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3642"/>
    <w:pPr>
      <w:ind w:left="720"/>
      <w:contextualSpacing/>
    </w:pPr>
  </w:style>
  <w:style w:type="paragraph" w:customStyle="1" w:styleId="c1">
    <w:name w:val="c1"/>
    <w:basedOn w:val="a"/>
    <w:rsid w:val="00805B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05B61"/>
  </w:style>
  <w:style w:type="paragraph" w:styleId="a4">
    <w:name w:val="Balloon Text"/>
    <w:basedOn w:val="a"/>
    <w:link w:val="a5"/>
    <w:uiPriority w:val="99"/>
    <w:semiHidden/>
    <w:unhideWhenUsed/>
    <w:rsid w:val="00805B6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5B61"/>
    <w:rPr>
      <w:rFonts w:ascii="Tahoma" w:eastAsiaTheme="minorEastAsia" w:hAnsi="Tahoma" w:cs="Tahoma"/>
      <w:sz w:val="16"/>
      <w:szCs w:val="16"/>
      <w:lang w:eastAsia="ru-RU"/>
    </w:rPr>
  </w:style>
  <w:style w:type="character" w:styleId="a6">
    <w:name w:val="Hyperlink"/>
    <w:basedOn w:val="a0"/>
    <w:uiPriority w:val="99"/>
    <w:unhideWhenUsed/>
    <w:rsid w:val="007E1241"/>
    <w:rPr>
      <w:color w:val="0000FF" w:themeColor="hyperlink"/>
      <w:u w:val="single"/>
    </w:rPr>
  </w:style>
  <w:style w:type="paragraph" w:styleId="a7">
    <w:name w:val="header"/>
    <w:basedOn w:val="a"/>
    <w:link w:val="a8"/>
    <w:uiPriority w:val="99"/>
    <w:unhideWhenUsed/>
    <w:rsid w:val="00BE72D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E72D6"/>
    <w:rPr>
      <w:rFonts w:eastAsiaTheme="minorEastAsia"/>
      <w:lang w:eastAsia="ru-RU"/>
    </w:rPr>
  </w:style>
  <w:style w:type="paragraph" w:styleId="a9">
    <w:name w:val="footer"/>
    <w:basedOn w:val="a"/>
    <w:link w:val="aa"/>
    <w:uiPriority w:val="99"/>
    <w:unhideWhenUsed/>
    <w:rsid w:val="00BE72D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E72D6"/>
    <w:rPr>
      <w:rFonts w:eastAsiaTheme="minorEastAsia"/>
      <w:lang w:eastAsia="ru-RU"/>
    </w:rPr>
  </w:style>
  <w:style w:type="character" w:customStyle="1" w:styleId="10">
    <w:name w:val="Заголовок 1 Знак"/>
    <w:basedOn w:val="a0"/>
    <w:link w:val="1"/>
    <w:uiPriority w:val="9"/>
    <w:rsid w:val="00BE72D6"/>
    <w:rPr>
      <w:rFonts w:asciiTheme="majorHAnsi" w:eastAsiaTheme="majorEastAsia" w:hAnsiTheme="majorHAnsi" w:cstheme="majorBidi"/>
      <w:color w:val="365F91" w:themeColor="accent1" w:themeShade="BF"/>
      <w:sz w:val="32"/>
      <w:szCs w:val="32"/>
      <w:lang w:eastAsia="ru-RU"/>
    </w:rPr>
  </w:style>
  <w:style w:type="paragraph" w:styleId="ab">
    <w:name w:val="TOC Heading"/>
    <w:basedOn w:val="1"/>
    <w:next w:val="a"/>
    <w:uiPriority w:val="39"/>
    <w:unhideWhenUsed/>
    <w:qFormat/>
    <w:rsid w:val="00BE72D6"/>
    <w:pPr>
      <w:spacing w:line="259"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sportal.ru/" TargetMode="External"/><Relationship Id="rId5" Type="http://schemas.openxmlformats.org/officeDocument/2006/relationships/webSettings" Target="webSettings.xml"/><Relationship Id="rId10" Type="http://schemas.openxmlformats.org/officeDocument/2006/relationships/hyperlink" Target="http://nsportal.ru/shkola/muzyka/library/2012/02/07/fortepiannye-uprazhneniya-i-ikh-rol-v-razvitii-nachinayushcheg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241E-7FAE-486B-83C8-5147D6DD5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4604</Words>
  <Characters>26248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dc:creator>
  <cp:lastModifiedBy>incom</cp:lastModifiedBy>
  <cp:revision>2</cp:revision>
  <dcterms:created xsi:type="dcterms:W3CDTF">2025-03-15T05:38:00Z</dcterms:created>
  <dcterms:modified xsi:type="dcterms:W3CDTF">2025-03-15T05:38:00Z</dcterms:modified>
</cp:coreProperties>
</file>